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DBE" w14:textId="77777777" w:rsidR="00B72DC7" w:rsidRDefault="00493A4A" w:rsidP="00B72DC7">
      <w:pPr>
        <w:spacing w:before="120" w:after="0" w:line="240" w:lineRule="auto"/>
        <w:jc w:val="center"/>
        <w:rPr>
          <w:rFonts w:ascii="Barla © 001 Liva Nur" w:hAnsi="Barla © 001 Liva Nur" w:cs="Calibri"/>
          <w:sz w:val="56"/>
          <w:szCs w:val="56"/>
          <w:lang w:val="en-GB"/>
        </w:rPr>
      </w:pPr>
      <w:r w:rsidRPr="000E4152">
        <w:rPr>
          <w:rFonts w:ascii="Barla © 001 Liva Nur" w:hAnsi="Barla © 001 Liva Nur" w:cs="Calibri"/>
          <w:sz w:val="56"/>
          <w:szCs w:val="56"/>
          <w:lang w:val="en-GB"/>
        </w:rPr>
        <w:t>Seventh Section</w:t>
      </w:r>
    </w:p>
    <w:p w14:paraId="6929915F" w14:textId="049DEE01" w:rsidR="00493A4A" w:rsidRPr="000E4152" w:rsidRDefault="00493A4A" w:rsidP="00B72DC7">
      <w:pPr>
        <w:spacing w:before="120" w:after="0" w:line="240" w:lineRule="auto"/>
        <w:jc w:val="center"/>
        <w:rPr>
          <w:rFonts w:ascii="Calibri" w:hAnsi="Calibri" w:cs="Calibri"/>
          <w:b/>
          <w:bCs/>
          <w:sz w:val="24"/>
          <w:szCs w:val="24"/>
          <w:lang w:val="en-GB"/>
        </w:rPr>
      </w:pPr>
      <w:r w:rsidRPr="000E4152">
        <w:rPr>
          <w:rFonts w:ascii="Calibri" w:hAnsi="Calibri" w:cs="Calibri"/>
          <w:b/>
          <w:bCs/>
          <w:sz w:val="24"/>
          <w:szCs w:val="24"/>
          <w:lang w:val="en-GB"/>
        </w:rPr>
        <w:t>The Seven Signs</w:t>
      </w:r>
    </w:p>
    <w:p w14:paraId="7F9EF971" w14:textId="77777777" w:rsidR="00F13F8D" w:rsidRPr="000E4152" w:rsidRDefault="00F13F8D" w:rsidP="00C279E6">
      <w:pPr>
        <w:spacing w:before="120" w:after="0" w:line="240" w:lineRule="auto"/>
        <w:jc w:val="center"/>
        <w:rPr>
          <w:rFonts w:ascii="Calibri" w:hAnsi="Calibri" w:cs="Calibri"/>
          <w:color w:val="EE0000"/>
          <w:sz w:val="28"/>
          <w:szCs w:val="28"/>
          <w:lang w:val="en-GB"/>
        </w:rPr>
      </w:pPr>
      <w:r w:rsidRPr="000E4152">
        <w:rPr>
          <w:rFonts w:ascii="Calibri" w:hAnsi="Calibri" w:cs="Calibri"/>
          <w:color w:val="EE0000"/>
          <w:sz w:val="28"/>
          <w:szCs w:val="28"/>
          <w:rtl/>
          <w:lang w:val="en-GB"/>
        </w:rPr>
        <w:t>بِسْمِ اللّٰهِ الرَّحْمٰنِ الرَّحِيمِ</w:t>
      </w:r>
    </w:p>
    <w:p w14:paraId="10D46FB8" w14:textId="200CD7DF" w:rsidR="00F13F8D" w:rsidRPr="000E4152" w:rsidRDefault="00F13F8D" w:rsidP="00C279E6">
      <w:pPr>
        <w:spacing w:before="120" w:after="0" w:line="240" w:lineRule="auto"/>
        <w:jc w:val="center"/>
        <w:rPr>
          <w:rFonts w:ascii="Calibri" w:hAnsi="Calibri" w:cs="Calibri"/>
          <w:color w:val="EE0000"/>
          <w:sz w:val="28"/>
          <w:szCs w:val="28"/>
          <w:lang w:val="en-GB"/>
        </w:rPr>
      </w:pPr>
      <w:r w:rsidRPr="000E4152">
        <w:rPr>
          <w:rFonts w:ascii="Calibri" w:hAnsi="Calibri" w:cs="Calibri"/>
          <w:color w:val="EE0000"/>
          <w:sz w:val="28"/>
          <w:szCs w:val="28"/>
          <w:rtl/>
          <w:lang w:val="en-GB"/>
        </w:rPr>
        <w:t>فَآمِنُوا بِاللّٰهِ وَرَسُولِهِ النَّبِىِّ اْلاُمِّىِّ الَّذِى يُؤْمِنُ بِاللّٰهِ وَكَلِمَاتِهِ وَاتَّبِعُوهُ لَعَلَّكُمْ تَهْتَدُونَ ٭ يُرِيدُونَ اَنْ يُطْفِئُوا نُورَ اللّٰهِ ِباَفْوَاهِهِمْ وَيَاْبَى اللّٰهُ اِلاَّ اَنْ يُتِمَّ نُورَهُ وَلَوْ كَرِهَ الْكَافِرُونَ</w:t>
      </w:r>
      <w:r w:rsidR="00A84250" w:rsidRPr="000E4152">
        <w:rPr>
          <w:rStyle w:val="FootnoteReference"/>
          <w:rFonts w:ascii="Calibri" w:hAnsi="Calibri" w:cs="Calibri"/>
          <w:color w:val="EE0000"/>
          <w:sz w:val="28"/>
          <w:szCs w:val="28"/>
          <w:rtl/>
          <w:lang w:val="en-GB"/>
        </w:rPr>
        <w:footnoteReference w:id="1"/>
      </w:r>
    </w:p>
    <w:p w14:paraId="2876AC68" w14:textId="051EC65B" w:rsidR="00A84250" w:rsidRPr="000E4152" w:rsidRDefault="00A84250" w:rsidP="00C279E6">
      <w:pPr>
        <w:spacing w:before="120" w:after="0" w:line="240" w:lineRule="auto"/>
        <w:jc w:val="both"/>
        <w:rPr>
          <w:rFonts w:ascii="Calibri" w:hAnsi="Calibri" w:cs="Calibri"/>
          <w:color w:val="000000" w:themeColor="text1"/>
          <w:sz w:val="24"/>
          <w:szCs w:val="24"/>
          <w:lang w:val="en-GB"/>
        </w:rPr>
      </w:pPr>
      <w:r w:rsidRPr="000E4152">
        <w:rPr>
          <w:rFonts w:ascii="Calibri" w:hAnsi="Calibri" w:cs="Calibri"/>
          <w:sz w:val="24"/>
          <w:szCs w:val="24"/>
          <w:lang w:val="en-GB"/>
        </w:rPr>
        <w:t>[</w:t>
      </w:r>
      <w:r w:rsidRPr="000E4152">
        <w:rPr>
          <w:rFonts w:ascii="Calibri" w:hAnsi="Calibri" w:cs="Calibri"/>
          <w:color w:val="000000" w:themeColor="text1"/>
          <w:sz w:val="24"/>
          <w:szCs w:val="24"/>
          <w:lang w:val="en-GB"/>
        </w:rPr>
        <w:t xml:space="preserve">The </w:t>
      </w:r>
      <w:r w:rsidRPr="000E4152">
        <w:rPr>
          <w:rFonts w:ascii="Calibri" w:hAnsi="Calibri" w:cs="Calibri"/>
          <w:i/>
          <w:iCs/>
          <w:color w:val="000000" w:themeColor="text1"/>
          <w:sz w:val="24"/>
          <w:szCs w:val="24"/>
          <w:lang w:val="en-GB"/>
        </w:rPr>
        <w:t>Seventh Section</w:t>
      </w:r>
      <w:r w:rsidRPr="000E4152">
        <w:rPr>
          <w:rFonts w:ascii="Calibri" w:hAnsi="Calibri" w:cs="Calibri"/>
          <w:color w:val="000000" w:themeColor="text1"/>
          <w:sz w:val="24"/>
          <w:szCs w:val="24"/>
          <w:lang w:val="en-GB"/>
        </w:rPr>
        <w:t xml:space="preserve"> consists of </w:t>
      </w:r>
      <w:r w:rsidRPr="000E4152">
        <w:rPr>
          <w:rFonts w:ascii="Calibri" w:hAnsi="Calibri" w:cs="Calibri"/>
          <w:i/>
          <w:iCs/>
          <w:color w:val="000000" w:themeColor="text1"/>
          <w:sz w:val="24"/>
          <w:szCs w:val="24"/>
          <w:lang w:val="en-GB"/>
        </w:rPr>
        <w:t>"Seven Signs"</w:t>
      </w:r>
      <w:r w:rsidRPr="000E4152">
        <w:rPr>
          <w:rFonts w:ascii="Calibri" w:hAnsi="Calibri" w:cs="Calibri"/>
          <w:color w:val="000000" w:themeColor="text1"/>
          <w:sz w:val="24"/>
          <w:szCs w:val="24"/>
          <w:lang w:val="en-GB"/>
        </w:rPr>
        <w:t xml:space="preserve"> as answer</w:t>
      </w:r>
      <w:r w:rsidR="00AE775A" w:rsidRPr="000E4152">
        <w:rPr>
          <w:rFonts w:ascii="Calibri" w:hAnsi="Calibri" w:cs="Calibri"/>
          <w:color w:val="000000" w:themeColor="text1"/>
          <w:sz w:val="24"/>
          <w:szCs w:val="24"/>
          <w:lang w:val="en-GB"/>
        </w:rPr>
        <w:t>s</w:t>
      </w:r>
      <w:r w:rsidRPr="000E4152">
        <w:rPr>
          <w:rFonts w:ascii="Calibri" w:hAnsi="Calibri" w:cs="Calibri"/>
          <w:color w:val="000000" w:themeColor="text1"/>
          <w:sz w:val="24"/>
          <w:szCs w:val="24"/>
          <w:lang w:val="en-GB"/>
        </w:rPr>
        <w:t xml:space="preserve"> </w:t>
      </w:r>
      <w:r w:rsidR="00C279E6" w:rsidRPr="000E4152">
        <w:rPr>
          <w:rFonts w:ascii="Calibri" w:hAnsi="Calibri" w:cs="Calibri"/>
          <w:color w:val="000000" w:themeColor="text1"/>
          <w:sz w:val="24"/>
          <w:szCs w:val="24"/>
          <w:lang w:val="en-GB"/>
        </w:rPr>
        <w:t>to</w:t>
      </w:r>
      <w:r w:rsidRPr="000E4152">
        <w:rPr>
          <w:rFonts w:ascii="Calibri" w:hAnsi="Calibri" w:cs="Calibri"/>
          <w:color w:val="000000" w:themeColor="text1"/>
          <w:sz w:val="24"/>
          <w:szCs w:val="24"/>
          <w:lang w:val="en-GB"/>
        </w:rPr>
        <w:t xml:space="preserve"> three questions. The first question consists of four Signs.]</w:t>
      </w:r>
    </w:p>
    <w:p w14:paraId="626BA283" w14:textId="77777777" w:rsidR="007D3A4B" w:rsidRDefault="00A84250" w:rsidP="007D3A4B">
      <w:pPr>
        <w:spacing w:before="120" w:after="0" w:line="240" w:lineRule="auto"/>
        <w:jc w:val="both"/>
        <w:rPr>
          <w:rFonts w:cs="Calibri"/>
          <w:sz w:val="24"/>
          <w:szCs w:val="24"/>
          <w:lang w:val="en-GB"/>
        </w:rPr>
      </w:pPr>
      <w:r w:rsidRPr="000E4152">
        <w:rPr>
          <w:rFonts w:ascii="Calibri" w:hAnsi="Calibri" w:cs="Calibri"/>
          <w:b/>
          <w:bCs/>
          <w:color w:val="000000" w:themeColor="text1"/>
          <w:sz w:val="24"/>
          <w:szCs w:val="24"/>
          <w:lang w:val="en-GB"/>
        </w:rPr>
        <w:t>The First Sign:</w:t>
      </w:r>
      <w:r w:rsidRPr="000E4152">
        <w:rPr>
          <w:rFonts w:ascii="Calibri" w:hAnsi="Calibri" w:cs="Calibri"/>
          <w:color w:val="000000" w:themeColor="text1"/>
          <w:sz w:val="24"/>
          <w:szCs w:val="24"/>
          <w:lang w:val="en-GB"/>
        </w:rPr>
        <w:t xml:space="preserve"> </w:t>
      </w:r>
      <w:bookmarkStart w:id="0" w:name="_Hlk216637790"/>
      <w:bookmarkStart w:id="1" w:name="_Hlk226978077"/>
      <w:r w:rsidR="007D3A4B" w:rsidRPr="007C14E1">
        <w:rPr>
          <w:rFonts w:cs="Calibri"/>
          <w:sz w:val="24"/>
          <w:szCs w:val="24"/>
          <w:lang w:val="en-GB"/>
        </w:rPr>
        <w:t xml:space="preserve">Just like all evil things, the arguments and evidence put forth by those who attempt to change </w:t>
      </w:r>
      <w:proofErr w:type="spellStart"/>
      <w:r w:rsidR="007D3A4B" w:rsidRPr="007C14E1">
        <w:rPr>
          <w:rFonts w:cs="Calibri"/>
          <w:sz w:val="24"/>
          <w:szCs w:val="24"/>
          <w:lang w:val="en-GB"/>
        </w:rPr>
        <w:t>Shaâ’er</w:t>
      </w:r>
      <w:proofErr w:type="spellEnd"/>
      <w:r w:rsidR="007D3A4B" w:rsidRPr="007C14E1">
        <w:rPr>
          <w:rFonts w:cs="Calibri"/>
          <w:sz w:val="24"/>
          <w:szCs w:val="24"/>
          <w:lang w:val="en-GB"/>
        </w:rPr>
        <w:t xml:space="preserve"> come from the</w:t>
      </w:r>
      <w:r w:rsidR="007D3A4B">
        <w:rPr>
          <w:rFonts w:cs="Calibri"/>
          <w:sz w:val="24"/>
          <w:szCs w:val="24"/>
          <w:lang w:val="en-GB"/>
        </w:rPr>
        <w:t>ir</w:t>
      </w:r>
      <w:r w:rsidR="007D3A4B" w:rsidRPr="007C14E1">
        <w:rPr>
          <w:rFonts w:cs="Calibri"/>
          <w:sz w:val="24"/>
          <w:szCs w:val="24"/>
          <w:lang w:val="en-GB"/>
        </w:rPr>
        <w:t xml:space="preserve"> blind imitation of Europeans. </w:t>
      </w:r>
      <w:r w:rsidR="007D3A4B" w:rsidRPr="009660F7">
        <w:rPr>
          <w:rFonts w:cs="Calibri"/>
          <w:sz w:val="24"/>
          <w:szCs w:val="24"/>
          <w:lang w:val="en-GB"/>
        </w:rPr>
        <w:t>They say:</w:t>
      </w:r>
    </w:p>
    <w:p w14:paraId="5646573A" w14:textId="77777777" w:rsidR="007D3A4B" w:rsidRPr="009660F7" w:rsidRDefault="007D3A4B" w:rsidP="007D3A4B">
      <w:pPr>
        <w:spacing w:before="120" w:after="0" w:line="240" w:lineRule="auto"/>
        <w:jc w:val="both"/>
        <w:rPr>
          <w:rFonts w:cs="Calibri"/>
          <w:sz w:val="24"/>
          <w:szCs w:val="24"/>
          <w:lang w:val="en-GB"/>
        </w:rPr>
      </w:pPr>
      <w:r w:rsidRPr="009660F7">
        <w:rPr>
          <w:rFonts w:cs="Calibri"/>
          <w:sz w:val="24"/>
          <w:szCs w:val="24"/>
          <w:lang w:val="en-GB"/>
        </w:rPr>
        <w:t xml:space="preserve">"Those who converted in London and foreigners who have embraced Islam translate many things like the adhan and the </w:t>
      </w:r>
      <w:proofErr w:type="spellStart"/>
      <w:r w:rsidRPr="009660F7">
        <w:rPr>
          <w:rFonts w:cs="Calibri"/>
          <w:sz w:val="24"/>
          <w:szCs w:val="24"/>
          <w:lang w:val="en-GB"/>
        </w:rPr>
        <w:t>iqâmah</w:t>
      </w:r>
      <w:proofErr w:type="spellEnd"/>
      <w:r w:rsidRPr="009660F7">
        <w:rPr>
          <w:rFonts w:cs="Calibri"/>
          <w:sz w:val="24"/>
          <w:szCs w:val="24"/>
          <w:lang w:val="en-GB"/>
        </w:rPr>
        <w:t xml:space="preserve"> into their languages in their countries and recite them in their languages. The Islamic world is silent and does not object to them. It means that there is a permission in </w:t>
      </w:r>
      <w:proofErr w:type="spellStart"/>
      <w:r w:rsidRPr="009660F7">
        <w:rPr>
          <w:rFonts w:cs="Calibri"/>
          <w:sz w:val="24"/>
          <w:szCs w:val="24"/>
          <w:lang w:val="en-GB"/>
        </w:rPr>
        <w:t>Sharî’ah</w:t>
      </w:r>
      <w:proofErr w:type="spellEnd"/>
      <w:r w:rsidRPr="009660F7">
        <w:rPr>
          <w:rFonts w:cs="Calibri"/>
          <w:sz w:val="24"/>
          <w:szCs w:val="24"/>
          <w:lang w:val="en-GB"/>
        </w:rPr>
        <w:t xml:space="preserve"> since they are silent?"</w:t>
      </w:r>
    </w:p>
    <w:p w14:paraId="638D2B87" w14:textId="77777777" w:rsidR="007D3A4B" w:rsidRPr="009660F7" w:rsidRDefault="007D3A4B" w:rsidP="007D3A4B">
      <w:pPr>
        <w:spacing w:before="120" w:after="0" w:line="240" w:lineRule="auto"/>
        <w:jc w:val="both"/>
        <w:rPr>
          <w:rFonts w:cs="Calibri"/>
          <w:sz w:val="24"/>
          <w:szCs w:val="24"/>
          <w:lang w:val="en-GB"/>
        </w:rPr>
      </w:pPr>
      <w:r w:rsidRPr="009660F7">
        <w:rPr>
          <w:rFonts w:cs="Calibri"/>
          <w:sz w:val="24"/>
          <w:szCs w:val="24"/>
          <w:lang w:val="en-GB"/>
        </w:rPr>
        <w:t xml:space="preserve">The Answer: The differences in this comparison are so evident that no conscious being could draw such an analogy and imitate them. Because the foreign lands in the terminology of </w:t>
      </w:r>
      <w:proofErr w:type="spellStart"/>
      <w:r w:rsidRPr="009660F7">
        <w:rPr>
          <w:rFonts w:cs="Calibri"/>
          <w:sz w:val="24"/>
          <w:szCs w:val="24"/>
          <w:lang w:val="en-GB"/>
        </w:rPr>
        <w:t>Sharî’ah</w:t>
      </w:r>
      <w:proofErr w:type="spellEnd"/>
      <w:r w:rsidRPr="009660F7">
        <w:rPr>
          <w:rFonts w:cs="Calibri"/>
          <w:sz w:val="24"/>
          <w:szCs w:val="24"/>
          <w:lang w:val="en-GB"/>
        </w:rPr>
        <w:t xml:space="preserve"> are called </w:t>
      </w:r>
      <w:r w:rsidRPr="009660F7">
        <w:rPr>
          <w:rFonts w:cs="Calibri"/>
          <w:i/>
          <w:iCs/>
          <w:sz w:val="24"/>
          <w:szCs w:val="24"/>
          <w:lang w:val="en-GB"/>
        </w:rPr>
        <w:t>“</w:t>
      </w:r>
      <w:proofErr w:type="spellStart"/>
      <w:r w:rsidRPr="009660F7">
        <w:rPr>
          <w:rFonts w:cs="Calibri"/>
          <w:i/>
          <w:iCs/>
          <w:sz w:val="24"/>
          <w:szCs w:val="24"/>
          <w:lang w:val="en-GB"/>
        </w:rPr>
        <w:t>Dâr</w:t>
      </w:r>
      <w:proofErr w:type="spellEnd"/>
      <w:r w:rsidRPr="009660F7">
        <w:rPr>
          <w:rFonts w:cs="Calibri"/>
          <w:i/>
          <w:iCs/>
          <w:sz w:val="24"/>
          <w:szCs w:val="24"/>
          <w:lang w:val="en-GB"/>
        </w:rPr>
        <w:t xml:space="preserve"> al-</w:t>
      </w:r>
      <w:proofErr w:type="spellStart"/>
      <w:r w:rsidRPr="009660F7">
        <w:rPr>
          <w:rFonts w:cs="Calibri"/>
          <w:i/>
          <w:iCs/>
          <w:sz w:val="24"/>
          <w:szCs w:val="24"/>
          <w:lang w:val="en-GB"/>
        </w:rPr>
        <w:t>harb</w:t>
      </w:r>
      <w:proofErr w:type="spellEnd"/>
      <w:r w:rsidRPr="009660F7">
        <w:rPr>
          <w:rFonts w:cs="Calibri"/>
          <w:i/>
          <w:iCs/>
          <w:sz w:val="24"/>
          <w:szCs w:val="24"/>
          <w:lang w:val="en-GB"/>
        </w:rPr>
        <w:t>”</w:t>
      </w:r>
      <w:r w:rsidRPr="009660F7">
        <w:rPr>
          <w:rFonts w:cs="Calibri"/>
          <w:sz w:val="24"/>
          <w:szCs w:val="24"/>
          <w:lang w:val="en-GB"/>
        </w:rPr>
        <w:t xml:space="preserve">. In </w:t>
      </w:r>
      <w:r>
        <w:rPr>
          <w:rFonts w:cs="Calibri"/>
          <w:sz w:val="24"/>
          <w:szCs w:val="24"/>
          <w:lang w:val="en-GB"/>
        </w:rPr>
        <w:t xml:space="preserve">a </w:t>
      </w:r>
      <w:proofErr w:type="spellStart"/>
      <w:r w:rsidRPr="009660F7">
        <w:rPr>
          <w:rFonts w:cs="Calibri"/>
          <w:sz w:val="24"/>
          <w:szCs w:val="24"/>
          <w:lang w:val="en-GB"/>
        </w:rPr>
        <w:t>Dâr</w:t>
      </w:r>
      <w:proofErr w:type="spellEnd"/>
      <w:r w:rsidRPr="009660F7">
        <w:rPr>
          <w:rFonts w:cs="Calibri"/>
          <w:sz w:val="24"/>
          <w:szCs w:val="24"/>
          <w:lang w:val="en-GB"/>
        </w:rPr>
        <w:t xml:space="preserve"> al-</w:t>
      </w:r>
      <w:proofErr w:type="spellStart"/>
      <w:r w:rsidRPr="009660F7">
        <w:rPr>
          <w:rFonts w:cs="Calibri"/>
          <w:sz w:val="24"/>
          <w:szCs w:val="24"/>
          <w:lang w:val="en-GB"/>
        </w:rPr>
        <w:t>harb</w:t>
      </w:r>
      <w:proofErr w:type="spellEnd"/>
      <w:r w:rsidRPr="009660F7">
        <w:rPr>
          <w:rFonts w:cs="Calibri"/>
          <w:sz w:val="24"/>
          <w:szCs w:val="24"/>
          <w:lang w:val="en-GB"/>
        </w:rPr>
        <w:t>, many things may be permissible that are not permissible in the "Land of Islam".</w:t>
      </w:r>
    </w:p>
    <w:p w14:paraId="39CBC39E" w14:textId="18D02AAD" w:rsidR="007D3A4B" w:rsidRPr="009660F7" w:rsidRDefault="007D3A4B" w:rsidP="007D3A4B">
      <w:pPr>
        <w:spacing w:before="120" w:after="0" w:line="240" w:lineRule="auto"/>
        <w:jc w:val="both"/>
        <w:rPr>
          <w:rFonts w:cs="Calibri"/>
          <w:sz w:val="24"/>
          <w:szCs w:val="24"/>
          <w:lang w:val="en-GB"/>
        </w:rPr>
      </w:pPr>
      <w:r w:rsidRPr="009660F7">
        <w:rPr>
          <w:rFonts w:cs="Calibri"/>
          <w:sz w:val="24"/>
          <w:szCs w:val="24"/>
          <w:lang w:val="en-GB"/>
        </w:rPr>
        <w:t xml:space="preserve">Furthermore, the lands of Western countries are the realm of Christian dominion. Since in those lands, there is no environment in which the meanings of </w:t>
      </w:r>
      <w:r>
        <w:rPr>
          <w:rFonts w:cs="Calibri"/>
          <w:sz w:val="24"/>
          <w:szCs w:val="24"/>
          <w:lang w:val="en-GB"/>
        </w:rPr>
        <w:t xml:space="preserve">the </w:t>
      </w:r>
      <w:r w:rsidRPr="009660F7">
        <w:rPr>
          <w:rFonts w:cs="Calibri"/>
          <w:sz w:val="24"/>
          <w:szCs w:val="24"/>
          <w:lang w:val="en-GB"/>
        </w:rPr>
        <w:t xml:space="preserve">terms of </w:t>
      </w:r>
      <w:proofErr w:type="spellStart"/>
      <w:r w:rsidRPr="009660F7">
        <w:rPr>
          <w:rFonts w:cs="Calibri"/>
          <w:sz w:val="24"/>
          <w:szCs w:val="24"/>
          <w:lang w:val="en-GB"/>
        </w:rPr>
        <w:t>Sharî’ah</w:t>
      </w:r>
      <w:proofErr w:type="spellEnd"/>
      <w:r w:rsidRPr="009660F7">
        <w:rPr>
          <w:rFonts w:cs="Calibri"/>
          <w:sz w:val="24"/>
          <w:szCs w:val="24"/>
          <w:lang w:val="en-GB"/>
        </w:rPr>
        <w:t xml:space="preserve"> and </w:t>
      </w:r>
      <w:r>
        <w:rPr>
          <w:rFonts w:cs="Calibri"/>
          <w:sz w:val="24"/>
          <w:szCs w:val="24"/>
          <w:lang w:val="en-GB"/>
        </w:rPr>
        <w:t xml:space="preserve">the </w:t>
      </w:r>
      <w:r w:rsidRPr="009660F7">
        <w:rPr>
          <w:rFonts w:cs="Calibri"/>
          <w:sz w:val="24"/>
          <w:szCs w:val="24"/>
          <w:lang w:val="en-GB"/>
        </w:rPr>
        <w:t xml:space="preserve">sacred words are instilled and made perceived by the language of being, the sacred meanings have been preferred over the sacred words out of necessity; the words have been abandoned for meanings, and the lesser </w:t>
      </w:r>
      <w:proofErr w:type="spellStart"/>
      <w:r w:rsidRPr="009660F7">
        <w:rPr>
          <w:rFonts w:cs="Calibri"/>
          <w:sz w:val="24"/>
          <w:szCs w:val="24"/>
          <w:lang w:val="en-GB"/>
        </w:rPr>
        <w:t>sharr</w:t>
      </w:r>
      <w:proofErr w:type="spellEnd"/>
      <w:r w:rsidRPr="009660F7">
        <w:rPr>
          <w:rFonts w:cs="Calibri"/>
          <w:sz w:val="24"/>
          <w:szCs w:val="24"/>
          <w:lang w:val="en-GB"/>
        </w:rPr>
        <w:t xml:space="preserve"> has been chosen. </w:t>
      </w:r>
      <w:bookmarkStart w:id="2" w:name="_Hlk226978144"/>
      <w:bookmarkEnd w:id="1"/>
      <w:r w:rsidR="00EF6945" w:rsidRPr="00EF6945">
        <w:rPr>
          <w:rFonts w:cs="Calibri"/>
          <w:sz w:val="24"/>
          <w:szCs w:val="24"/>
          <w:lang w:val="en-GB"/>
        </w:rPr>
        <w:t xml:space="preserve">In the realm of Islam, however, the environment teaches the concise meanings of those sacred words to the people of Islam through the language of being. Islamic traditions, Islamic history and all the </w:t>
      </w:r>
      <w:proofErr w:type="spellStart"/>
      <w:r w:rsidR="00EF6945" w:rsidRPr="00EF6945">
        <w:rPr>
          <w:rFonts w:cs="Calibri"/>
          <w:sz w:val="24"/>
          <w:szCs w:val="24"/>
          <w:lang w:val="en-GB"/>
        </w:rPr>
        <w:t>Shaâ’er</w:t>
      </w:r>
      <w:proofErr w:type="spellEnd"/>
      <w:r w:rsidR="00EF6945" w:rsidRPr="00EF6945">
        <w:rPr>
          <w:rFonts w:cs="Calibri"/>
          <w:sz w:val="24"/>
          <w:szCs w:val="24"/>
          <w:lang w:val="en-GB"/>
        </w:rPr>
        <w:t xml:space="preserve"> and pillars of Islam, together with the everyday discourse of Muslims concerning them, continuously instil the concise meanings of those sacred words into the people of </w:t>
      </w:r>
      <w:proofErr w:type="spellStart"/>
      <w:r w:rsidR="00EF6945" w:rsidRPr="00EF6945">
        <w:rPr>
          <w:rFonts w:cs="Calibri"/>
          <w:sz w:val="24"/>
          <w:szCs w:val="24"/>
          <w:lang w:val="en-GB"/>
        </w:rPr>
        <w:t>îmân</w:t>
      </w:r>
      <w:proofErr w:type="spellEnd"/>
      <w:r w:rsidR="00EF6945" w:rsidRPr="00EF6945">
        <w:rPr>
          <w:rFonts w:cs="Calibri"/>
          <w:sz w:val="24"/>
          <w:szCs w:val="24"/>
          <w:lang w:val="en-GB"/>
        </w:rPr>
        <w:t xml:space="preserve"> — to such a degree that, beyond the places of ‘</w:t>
      </w:r>
      <w:proofErr w:type="spellStart"/>
      <w:r w:rsidR="00EF6945" w:rsidRPr="00EF6945">
        <w:rPr>
          <w:rFonts w:cs="Calibri"/>
          <w:sz w:val="24"/>
          <w:szCs w:val="24"/>
          <w:lang w:val="en-GB"/>
        </w:rPr>
        <w:t>ibâdah</w:t>
      </w:r>
      <w:proofErr w:type="spellEnd"/>
      <w:r w:rsidR="00EF6945" w:rsidRPr="00EF6945">
        <w:rPr>
          <w:rFonts w:cs="Calibri"/>
          <w:sz w:val="24"/>
          <w:szCs w:val="24"/>
          <w:lang w:val="en-GB"/>
        </w:rPr>
        <w:t xml:space="preserve"> and religious madrasas of this land, even the gravestones within the graveyards are those very instilling teachers that remind the mu’mins of those sacred meanings.</w:t>
      </w:r>
      <w:r w:rsidR="00EF6945">
        <w:rPr>
          <w:rFonts w:cs="Calibri"/>
          <w:sz w:val="24"/>
          <w:szCs w:val="24"/>
          <w:lang w:val="en-GB"/>
        </w:rPr>
        <w:t xml:space="preserve"> </w:t>
      </w:r>
      <w:r w:rsidRPr="009660F7">
        <w:rPr>
          <w:rFonts w:cs="Calibri"/>
          <w:sz w:val="24"/>
          <w:szCs w:val="24"/>
          <w:lang w:val="en-GB"/>
        </w:rPr>
        <w:t>I wonder, would a man who calls himself a Muslim not fall lower than an animal if he fails to learn sacred words, such as '</w:t>
      </w:r>
      <w:proofErr w:type="spellStart"/>
      <w:r w:rsidRPr="009660F7">
        <w:rPr>
          <w:rFonts w:cs="Calibri"/>
          <w:sz w:val="24"/>
          <w:szCs w:val="24"/>
          <w:lang w:val="en-GB"/>
        </w:rPr>
        <w:t>Subhânallah</w:t>
      </w:r>
      <w:proofErr w:type="spellEnd"/>
      <w:r w:rsidRPr="009660F7">
        <w:rPr>
          <w:rFonts w:cs="Calibri"/>
          <w:sz w:val="24"/>
          <w:szCs w:val="24"/>
          <w:lang w:val="en-GB"/>
        </w:rPr>
        <w:t>', 'Alhamdulillah', '</w:t>
      </w:r>
      <w:proofErr w:type="spellStart"/>
      <w:r w:rsidRPr="009660F7">
        <w:rPr>
          <w:rFonts w:cs="Calibri"/>
          <w:sz w:val="24"/>
          <w:szCs w:val="24"/>
          <w:lang w:val="en-GB"/>
        </w:rPr>
        <w:t>Lâ</w:t>
      </w:r>
      <w:proofErr w:type="spellEnd"/>
      <w:r w:rsidRPr="009660F7">
        <w:rPr>
          <w:rFonts w:cs="Calibri"/>
          <w:sz w:val="24"/>
          <w:szCs w:val="24"/>
          <w:lang w:val="en-GB"/>
        </w:rPr>
        <w:t xml:space="preserve"> </w:t>
      </w:r>
      <w:proofErr w:type="spellStart"/>
      <w:r w:rsidRPr="009660F7">
        <w:rPr>
          <w:rFonts w:cs="Calibri"/>
          <w:sz w:val="24"/>
          <w:szCs w:val="24"/>
          <w:lang w:val="en-GB"/>
        </w:rPr>
        <w:t>ilaha</w:t>
      </w:r>
      <w:proofErr w:type="spellEnd"/>
      <w:r w:rsidRPr="009660F7">
        <w:rPr>
          <w:rFonts w:cs="Calibri"/>
          <w:sz w:val="24"/>
          <w:szCs w:val="24"/>
          <w:lang w:val="en-GB"/>
        </w:rPr>
        <w:t xml:space="preserve"> </w:t>
      </w:r>
      <w:proofErr w:type="spellStart"/>
      <w:r w:rsidRPr="009660F7">
        <w:rPr>
          <w:rFonts w:cs="Calibri"/>
          <w:sz w:val="24"/>
          <w:szCs w:val="24"/>
          <w:lang w:val="en-GB"/>
        </w:rPr>
        <w:t>Illallah</w:t>
      </w:r>
      <w:proofErr w:type="spellEnd"/>
      <w:r w:rsidRPr="009660F7">
        <w:rPr>
          <w:rFonts w:cs="Calibri"/>
          <w:sz w:val="24"/>
          <w:szCs w:val="24"/>
          <w:lang w:val="en-GB"/>
        </w:rPr>
        <w:t xml:space="preserve">' and 'Allahu Akbar', which he repeats fifty times a day for fifty years even though he learns fifty words from the French language in a single day for the sake of worldly gain? These sacred words cannot be translated, distorted, or </w:t>
      </w:r>
      <w:r>
        <w:rPr>
          <w:rFonts w:cs="Calibri"/>
          <w:sz w:val="24"/>
          <w:szCs w:val="24"/>
          <w:lang w:val="en-GB"/>
        </w:rPr>
        <w:t>replaced</w:t>
      </w:r>
      <w:r w:rsidRPr="009660F7">
        <w:rPr>
          <w:rFonts w:cs="Calibri"/>
          <w:sz w:val="24"/>
          <w:szCs w:val="24"/>
          <w:lang w:val="en-GB"/>
        </w:rPr>
        <w:t xml:space="preserve"> for </w:t>
      </w:r>
      <w:r w:rsidRPr="00202C01">
        <w:rPr>
          <w:rFonts w:cs="Calibri"/>
          <w:sz w:val="24"/>
          <w:szCs w:val="24"/>
          <w:lang w:val="en-GB"/>
        </w:rPr>
        <w:lastRenderedPageBreak/>
        <w:t>those kinds of animals</w:t>
      </w:r>
      <w:r w:rsidRPr="009660F7">
        <w:rPr>
          <w:rFonts w:cs="Calibri"/>
          <w:sz w:val="24"/>
          <w:szCs w:val="24"/>
          <w:lang w:val="en-GB"/>
        </w:rPr>
        <w:t xml:space="preserve">! To </w:t>
      </w:r>
      <w:r>
        <w:rPr>
          <w:rFonts w:cs="Calibri"/>
          <w:sz w:val="24"/>
          <w:szCs w:val="24"/>
          <w:lang w:val="en-GB"/>
        </w:rPr>
        <w:t>re</w:t>
      </w:r>
      <w:r w:rsidRPr="009660F7">
        <w:rPr>
          <w:rFonts w:cs="Calibri"/>
          <w:sz w:val="24"/>
          <w:szCs w:val="24"/>
          <w:lang w:val="en-GB"/>
        </w:rPr>
        <w:t>place and change them is to erase all the gravestones; it is to turn all the dead in the graveyards, who tremble at this insult, against themselves.</w:t>
      </w:r>
      <w:bookmarkEnd w:id="2"/>
    </w:p>
    <w:p w14:paraId="591C5B9D" w14:textId="77777777" w:rsidR="007D3A4B" w:rsidRDefault="007D3A4B" w:rsidP="007D3A4B">
      <w:pPr>
        <w:spacing w:before="120" w:after="0" w:line="240" w:lineRule="auto"/>
        <w:jc w:val="both"/>
        <w:rPr>
          <w:rFonts w:cs="Calibri"/>
          <w:sz w:val="24"/>
          <w:szCs w:val="24"/>
          <w:lang w:val="en-GB"/>
        </w:rPr>
      </w:pPr>
      <w:bookmarkStart w:id="3" w:name="_Hlk226978202"/>
      <w:r w:rsidRPr="009660F7">
        <w:rPr>
          <w:rFonts w:cs="Calibri"/>
          <w:sz w:val="24"/>
          <w:szCs w:val="24"/>
          <w:lang w:val="en-GB"/>
        </w:rPr>
        <w:t>To deceive the nation, ‘</w:t>
      </w:r>
      <w:proofErr w:type="spellStart"/>
      <w:r w:rsidRPr="009660F7">
        <w:rPr>
          <w:rFonts w:cs="Calibri"/>
          <w:sz w:val="24"/>
          <w:szCs w:val="24"/>
          <w:lang w:val="en-GB"/>
        </w:rPr>
        <w:t>ulamâ</w:t>
      </w:r>
      <w:proofErr w:type="spellEnd"/>
      <w:r w:rsidRPr="009660F7">
        <w:rPr>
          <w:rFonts w:cs="Calibri"/>
          <w:sz w:val="24"/>
          <w:szCs w:val="24"/>
          <w:lang w:val="en-GB"/>
        </w:rPr>
        <w:t xml:space="preserve"> as-</w:t>
      </w:r>
      <w:proofErr w:type="spellStart"/>
      <w:r w:rsidRPr="009660F7">
        <w:rPr>
          <w:rFonts w:cs="Calibri"/>
          <w:sz w:val="24"/>
          <w:szCs w:val="24"/>
          <w:lang w:val="en-GB"/>
        </w:rPr>
        <w:t>sû</w:t>
      </w:r>
      <w:proofErr w:type="spellEnd"/>
      <w:r w:rsidRPr="009660F7">
        <w:rPr>
          <w:rFonts w:cs="Calibri"/>
          <w:sz w:val="24"/>
          <w:szCs w:val="24"/>
          <w:lang w:val="en-GB"/>
        </w:rPr>
        <w:t xml:space="preserve">’ who gave their rein to the </w:t>
      </w:r>
      <w:proofErr w:type="spellStart"/>
      <w:r w:rsidRPr="009660F7">
        <w:rPr>
          <w:rFonts w:cs="Calibri"/>
          <w:sz w:val="24"/>
          <w:szCs w:val="24"/>
          <w:lang w:val="en-GB"/>
        </w:rPr>
        <w:t>mulhids</w:t>
      </w:r>
      <w:proofErr w:type="spellEnd"/>
      <w:r w:rsidRPr="009660F7">
        <w:rPr>
          <w:rFonts w:cs="Calibri"/>
          <w:sz w:val="24"/>
          <w:szCs w:val="24"/>
          <w:lang w:val="en-GB"/>
        </w:rPr>
        <w:t xml:space="preserve"> say that contrary to the other Imams, Imam al-‘</w:t>
      </w:r>
      <w:proofErr w:type="spellStart"/>
      <w:r w:rsidRPr="009660F7">
        <w:rPr>
          <w:rFonts w:cs="Calibri"/>
          <w:sz w:val="24"/>
          <w:szCs w:val="24"/>
          <w:lang w:val="en-GB"/>
        </w:rPr>
        <w:t>A'dham</w:t>
      </w:r>
      <w:proofErr w:type="spellEnd"/>
      <w:r w:rsidRPr="009660F7">
        <w:rPr>
          <w:rFonts w:cs="Calibri"/>
          <w:sz w:val="24"/>
          <w:szCs w:val="24"/>
          <w:lang w:val="en-GB"/>
        </w:rPr>
        <w:t xml:space="preserve"> said, “If there is need, in distant lands, it is permissible for those who do not know Arabic at all to recite a Persian translation of the Fatiha, according to the degree of necessity.” So, we are also in need of it; therefore, we can recite it in Turkish?</w:t>
      </w:r>
    </w:p>
    <w:p w14:paraId="2FF3805C" w14:textId="77777777" w:rsidR="007D3A4B" w:rsidRPr="009660F7" w:rsidRDefault="007D3A4B" w:rsidP="007D3A4B">
      <w:pPr>
        <w:spacing w:before="120" w:after="0" w:line="240" w:lineRule="auto"/>
        <w:jc w:val="both"/>
        <w:rPr>
          <w:rFonts w:cs="Calibri"/>
          <w:sz w:val="24"/>
          <w:szCs w:val="24"/>
          <w:lang w:val="en-GB"/>
        </w:rPr>
      </w:pPr>
      <w:r w:rsidRPr="009660F7">
        <w:rPr>
          <w:rFonts w:cs="Calibri"/>
          <w:b/>
          <w:bCs/>
          <w:sz w:val="24"/>
          <w:szCs w:val="24"/>
          <w:lang w:val="en-GB"/>
        </w:rPr>
        <w:t>The Answer:</w:t>
      </w:r>
      <w:r w:rsidRPr="009660F7">
        <w:rPr>
          <w:rFonts w:cs="Calibri"/>
          <w:sz w:val="24"/>
          <w:szCs w:val="24"/>
          <w:lang w:val="en-GB"/>
        </w:rPr>
        <w:t xml:space="preserve"> The most important ones amongst the great Imams, as well as the other twelve mujtahid Imams</w:t>
      </w:r>
      <w:r w:rsidRPr="009660F7">
        <w:rPr>
          <w:rFonts w:cs="Calibri"/>
          <w:sz w:val="24"/>
          <w:szCs w:val="24"/>
          <w:vertAlign w:val="superscript"/>
          <w:lang w:val="en-GB"/>
        </w:rPr>
        <w:footnoteReference w:id="2"/>
      </w:r>
      <w:r w:rsidRPr="009660F7">
        <w:rPr>
          <w:rFonts w:cs="Calibri"/>
          <w:sz w:val="24"/>
          <w:szCs w:val="24"/>
          <w:lang w:val="en-GB"/>
        </w:rPr>
        <w:t>, issued fatwas opposing this fatwa of Imam al-‘</w:t>
      </w:r>
      <w:proofErr w:type="spellStart"/>
      <w:r w:rsidRPr="009660F7">
        <w:rPr>
          <w:rFonts w:cs="Calibri"/>
          <w:sz w:val="24"/>
          <w:szCs w:val="24"/>
          <w:lang w:val="en-GB"/>
        </w:rPr>
        <w:t>A'dham</w:t>
      </w:r>
      <w:proofErr w:type="spellEnd"/>
      <w:r w:rsidRPr="009660F7">
        <w:rPr>
          <w:rFonts w:cs="Calibri"/>
          <w:sz w:val="24"/>
          <w:szCs w:val="24"/>
          <w:lang w:val="en-GB"/>
        </w:rPr>
        <w:t xml:space="preserve">. The great highway of the Islamic world is the highway confirmed by all those Imams. The majority of the ummah follow that way. Those who lead the ummah to another way, which is </w:t>
      </w:r>
      <w:r>
        <w:rPr>
          <w:rFonts w:cs="Calibri"/>
          <w:sz w:val="24"/>
          <w:szCs w:val="24"/>
          <w:lang w:val="en-GB"/>
        </w:rPr>
        <w:t>specific</w:t>
      </w:r>
      <w:r w:rsidRPr="009660F7">
        <w:rPr>
          <w:rFonts w:cs="Calibri"/>
          <w:sz w:val="24"/>
          <w:szCs w:val="24"/>
          <w:lang w:val="en-GB"/>
        </w:rPr>
        <w:t xml:space="preserve"> and narrow, are leading them to </w:t>
      </w:r>
      <w:proofErr w:type="spellStart"/>
      <w:r w:rsidRPr="009660F7">
        <w:rPr>
          <w:rFonts w:cs="Calibri"/>
          <w:sz w:val="24"/>
          <w:szCs w:val="24"/>
          <w:lang w:val="en-GB"/>
        </w:rPr>
        <w:t>dhalâlah</w:t>
      </w:r>
      <w:proofErr w:type="spellEnd"/>
      <w:r w:rsidRPr="009660F7">
        <w:rPr>
          <w:rFonts w:cs="Calibri"/>
          <w:sz w:val="24"/>
          <w:szCs w:val="24"/>
          <w:lang w:val="en-GB"/>
        </w:rPr>
        <w:t>.</w:t>
      </w:r>
    </w:p>
    <w:p w14:paraId="2B901999" w14:textId="77777777" w:rsidR="007D3A4B" w:rsidRPr="009660F7" w:rsidRDefault="007D3A4B" w:rsidP="007D3A4B">
      <w:pPr>
        <w:spacing w:before="120" w:after="0" w:line="240" w:lineRule="auto"/>
        <w:jc w:val="both"/>
        <w:rPr>
          <w:rFonts w:cs="Calibri"/>
          <w:sz w:val="24"/>
          <w:szCs w:val="24"/>
          <w:lang w:val="en-GB"/>
        </w:rPr>
      </w:pPr>
      <w:r w:rsidRPr="009660F7">
        <w:rPr>
          <w:rFonts w:cs="Calibri"/>
          <w:sz w:val="24"/>
          <w:szCs w:val="24"/>
          <w:lang w:val="en-GB"/>
        </w:rPr>
        <w:t>The fatwa of Imam al-‘</w:t>
      </w:r>
      <w:proofErr w:type="spellStart"/>
      <w:r w:rsidRPr="009660F7">
        <w:rPr>
          <w:rFonts w:cs="Calibri"/>
          <w:sz w:val="24"/>
          <w:szCs w:val="24"/>
          <w:lang w:val="en-GB"/>
        </w:rPr>
        <w:t>A'dham</w:t>
      </w:r>
      <w:proofErr w:type="spellEnd"/>
      <w:r w:rsidRPr="009660F7">
        <w:rPr>
          <w:rFonts w:cs="Calibri"/>
          <w:sz w:val="24"/>
          <w:szCs w:val="24"/>
          <w:lang w:val="en-GB"/>
        </w:rPr>
        <w:t xml:space="preserve"> is </w:t>
      </w:r>
      <w:r>
        <w:rPr>
          <w:rFonts w:cs="Calibri"/>
          <w:sz w:val="24"/>
          <w:szCs w:val="24"/>
          <w:lang w:val="en-GB"/>
        </w:rPr>
        <w:t>specific</w:t>
      </w:r>
      <w:r w:rsidRPr="009660F7">
        <w:rPr>
          <w:rFonts w:cs="Calibri"/>
          <w:sz w:val="24"/>
          <w:szCs w:val="24"/>
          <w:lang w:val="en-GB"/>
        </w:rPr>
        <w:t xml:space="preserve"> in five aspects:</w:t>
      </w:r>
    </w:p>
    <w:p w14:paraId="5232C3B2" w14:textId="77777777" w:rsidR="007D3A4B" w:rsidRPr="009660F7" w:rsidRDefault="007D3A4B" w:rsidP="007D3A4B">
      <w:pPr>
        <w:spacing w:before="120" w:after="0" w:line="240" w:lineRule="auto"/>
        <w:jc w:val="both"/>
        <w:rPr>
          <w:rFonts w:cs="Calibri"/>
          <w:sz w:val="24"/>
          <w:szCs w:val="24"/>
          <w:lang w:val="en-GB"/>
        </w:rPr>
      </w:pPr>
      <w:r w:rsidRPr="009660F7">
        <w:rPr>
          <w:rFonts w:cs="Calibri"/>
          <w:b/>
          <w:bCs/>
          <w:sz w:val="24"/>
          <w:szCs w:val="24"/>
          <w:lang w:val="en-GB"/>
        </w:rPr>
        <w:t>The First:</w:t>
      </w:r>
      <w:r w:rsidRPr="009660F7">
        <w:rPr>
          <w:rFonts w:cs="Calibri"/>
          <w:sz w:val="24"/>
          <w:szCs w:val="24"/>
          <w:lang w:val="en-GB"/>
        </w:rPr>
        <w:t xml:space="preserve"> It is about </w:t>
      </w:r>
      <w:r>
        <w:rPr>
          <w:rFonts w:cs="Calibri"/>
          <w:sz w:val="24"/>
          <w:szCs w:val="24"/>
          <w:lang w:val="en-GB"/>
        </w:rPr>
        <w:t xml:space="preserve">the </w:t>
      </w:r>
      <w:r w:rsidRPr="009660F7">
        <w:rPr>
          <w:rFonts w:cs="Calibri"/>
          <w:sz w:val="24"/>
          <w:szCs w:val="24"/>
          <w:lang w:val="en-GB"/>
        </w:rPr>
        <w:t xml:space="preserve">people in </w:t>
      </w:r>
      <w:proofErr w:type="spellStart"/>
      <w:r w:rsidRPr="009660F7">
        <w:rPr>
          <w:rFonts w:cs="Calibri"/>
          <w:sz w:val="24"/>
          <w:szCs w:val="24"/>
          <w:lang w:val="en-GB"/>
        </w:rPr>
        <w:t>Dâr</w:t>
      </w:r>
      <w:proofErr w:type="spellEnd"/>
      <w:r w:rsidRPr="009660F7">
        <w:rPr>
          <w:rFonts w:cs="Calibri"/>
          <w:sz w:val="24"/>
          <w:szCs w:val="24"/>
          <w:lang w:val="en-GB"/>
        </w:rPr>
        <w:t xml:space="preserve"> al-</w:t>
      </w:r>
      <w:proofErr w:type="spellStart"/>
      <w:r w:rsidRPr="009660F7">
        <w:rPr>
          <w:rFonts w:cs="Calibri"/>
          <w:sz w:val="24"/>
          <w:szCs w:val="24"/>
          <w:lang w:val="en-GB"/>
        </w:rPr>
        <w:t>harb</w:t>
      </w:r>
      <w:proofErr w:type="spellEnd"/>
      <w:r w:rsidRPr="009660F7">
        <w:rPr>
          <w:rFonts w:cs="Calibri"/>
          <w:sz w:val="24"/>
          <w:szCs w:val="24"/>
          <w:lang w:val="en-GB"/>
        </w:rPr>
        <w:t xml:space="preserve"> </w:t>
      </w:r>
      <w:r>
        <w:rPr>
          <w:rFonts w:cs="Calibri"/>
          <w:sz w:val="24"/>
          <w:szCs w:val="24"/>
          <w:lang w:val="en-GB"/>
        </w:rPr>
        <w:t xml:space="preserve">who are </w:t>
      </w:r>
      <w:r w:rsidRPr="009660F7">
        <w:rPr>
          <w:rFonts w:cs="Calibri"/>
          <w:sz w:val="24"/>
          <w:szCs w:val="24"/>
          <w:lang w:val="en-GB"/>
        </w:rPr>
        <w:t>far from the centre of Islam.</w:t>
      </w:r>
    </w:p>
    <w:p w14:paraId="008A5797" w14:textId="77777777" w:rsidR="007D3A4B" w:rsidRPr="009660F7" w:rsidRDefault="007D3A4B" w:rsidP="007D3A4B">
      <w:pPr>
        <w:spacing w:before="120" w:after="0" w:line="240" w:lineRule="auto"/>
        <w:jc w:val="both"/>
        <w:rPr>
          <w:rFonts w:cs="Calibri"/>
          <w:sz w:val="24"/>
          <w:szCs w:val="24"/>
          <w:lang w:val="en-GB"/>
        </w:rPr>
      </w:pPr>
      <w:r w:rsidRPr="009660F7">
        <w:rPr>
          <w:rFonts w:cs="Calibri"/>
          <w:b/>
          <w:bCs/>
          <w:sz w:val="24"/>
          <w:szCs w:val="24"/>
          <w:lang w:val="en-GB"/>
        </w:rPr>
        <w:t>The Second:</w:t>
      </w:r>
      <w:r w:rsidRPr="009660F7">
        <w:rPr>
          <w:rFonts w:cs="Calibri"/>
          <w:sz w:val="24"/>
          <w:szCs w:val="24"/>
          <w:lang w:val="en-GB"/>
        </w:rPr>
        <w:t xml:space="preserve"> It is based on a genuine need.</w:t>
      </w:r>
    </w:p>
    <w:p w14:paraId="564ED9C0" w14:textId="77777777" w:rsidR="007D3A4B" w:rsidRPr="009660F7" w:rsidRDefault="007D3A4B" w:rsidP="007D3A4B">
      <w:pPr>
        <w:spacing w:before="120" w:after="0" w:line="240" w:lineRule="auto"/>
        <w:jc w:val="both"/>
        <w:rPr>
          <w:rFonts w:cs="Calibri"/>
          <w:sz w:val="24"/>
          <w:szCs w:val="24"/>
          <w:lang w:val="en-GB"/>
        </w:rPr>
      </w:pPr>
      <w:r w:rsidRPr="009660F7">
        <w:rPr>
          <w:rFonts w:cs="Calibri"/>
          <w:b/>
          <w:bCs/>
          <w:sz w:val="24"/>
          <w:szCs w:val="24"/>
          <w:lang w:val="en-GB"/>
        </w:rPr>
        <w:t>The Third:</w:t>
      </w:r>
      <w:r w:rsidRPr="009660F7">
        <w:rPr>
          <w:rFonts w:cs="Calibri"/>
          <w:sz w:val="24"/>
          <w:szCs w:val="24"/>
          <w:lang w:val="en-GB"/>
        </w:rPr>
        <w:t xml:space="preserve"> It is specific to the translation into the Persian language, which is considered one of the languages of the people of Jannah according to one </w:t>
      </w:r>
      <w:proofErr w:type="spellStart"/>
      <w:r w:rsidRPr="009660F7">
        <w:rPr>
          <w:rFonts w:cs="Calibri"/>
          <w:sz w:val="24"/>
          <w:szCs w:val="24"/>
          <w:lang w:val="en-GB"/>
        </w:rPr>
        <w:t>riwâyât</w:t>
      </w:r>
      <w:proofErr w:type="spellEnd"/>
      <w:r w:rsidRPr="009660F7">
        <w:rPr>
          <w:rFonts w:cs="Calibri"/>
          <w:sz w:val="24"/>
          <w:szCs w:val="24"/>
          <w:lang w:val="en-GB"/>
        </w:rPr>
        <w:t>.</w:t>
      </w:r>
    </w:p>
    <w:p w14:paraId="2A0486CD" w14:textId="77777777" w:rsidR="007D3A4B" w:rsidRPr="009660F7" w:rsidRDefault="007D3A4B" w:rsidP="007D3A4B">
      <w:pPr>
        <w:spacing w:before="120" w:after="0" w:line="240" w:lineRule="auto"/>
        <w:jc w:val="both"/>
        <w:rPr>
          <w:rFonts w:cs="Calibri"/>
          <w:sz w:val="24"/>
          <w:szCs w:val="24"/>
          <w:lang w:val="en-GB"/>
        </w:rPr>
      </w:pPr>
      <w:r w:rsidRPr="009660F7">
        <w:rPr>
          <w:rFonts w:cs="Calibri"/>
          <w:b/>
          <w:bCs/>
          <w:sz w:val="24"/>
          <w:szCs w:val="24"/>
          <w:lang w:val="en-GB"/>
        </w:rPr>
        <w:t>The Fourth:</w:t>
      </w:r>
      <w:r w:rsidRPr="009660F7">
        <w:rPr>
          <w:rFonts w:cs="Calibri"/>
          <w:sz w:val="24"/>
          <w:szCs w:val="24"/>
          <w:lang w:val="en-GB"/>
        </w:rPr>
        <w:t xml:space="preserve"> Permission is granted </w:t>
      </w:r>
      <w:r>
        <w:rPr>
          <w:rFonts w:cs="Calibri"/>
          <w:sz w:val="24"/>
          <w:szCs w:val="24"/>
          <w:lang w:val="en-GB"/>
        </w:rPr>
        <w:t>specifically</w:t>
      </w:r>
      <w:r w:rsidRPr="009660F7">
        <w:rPr>
          <w:rFonts w:cs="Calibri"/>
          <w:sz w:val="24"/>
          <w:szCs w:val="24"/>
          <w:lang w:val="en-GB"/>
        </w:rPr>
        <w:t xml:space="preserve"> for the Fatiha so that those who do not know it do not abandon </w:t>
      </w:r>
      <w:proofErr w:type="spellStart"/>
      <w:r w:rsidRPr="009660F7">
        <w:rPr>
          <w:rFonts w:cs="Calibri"/>
          <w:sz w:val="24"/>
          <w:szCs w:val="24"/>
          <w:lang w:val="en-GB"/>
        </w:rPr>
        <w:t>salâh</w:t>
      </w:r>
      <w:proofErr w:type="spellEnd"/>
      <w:r w:rsidRPr="009660F7">
        <w:rPr>
          <w:rFonts w:cs="Calibri"/>
          <w:sz w:val="24"/>
          <w:szCs w:val="24"/>
          <w:lang w:val="en-GB"/>
        </w:rPr>
        <w:t>.</w:t>
      </w:r>
    </w:p>
    <w:p w14:paraId="0AB42292" w14:textId="77777777" w:rsidR="007D3A4B" w:rsidRDefault="007D3A4B" w:rsidP="007D3A4B">
      <w:pPr>
        <w:spacing w:before="120" w:after="0" w:line="240" w:lineRule="auto"/>
        <w:jc w:val="both"/>
        <w:rPr>
          <w:rFonts w:cs="Calibri"/>
          <w:sz w:val="24"/>
          <w:szCs w:val="24"/>
          <w:lang w:val="en-GB"/>
        </w:rPr>
      </w:pPr>
      <w:r w:rsidRPr="009660F7">
        <w:rPr>
          <w:rFonts w:cs="Calibri"/>
          <w:b/>
          <w:bCs/>
          <w:sz w:val="24"/>
          <w:szCs w:val="24"/>
          <w:lang w:val="en-GB"/>
        </w:rPr>
        <w:lastRenderedPageBreak/>
        <w:t>The Fifth:</w:t>
      </w:r>
      <w:r w:rsidRPr="009660F7">
        <w:rPr>
          <w:rFonts w:cs="Calibri"/>
          <w:sz w:val="24"/>
          <w:szCs w:val="24"/>
          <w:lang w:val="en-GB"/>
        </w:rPr>
        <w:t xml:space="preserve"> With an Islamic zeal arising from the strength of </w:t>
      </w:r>
      <w:proofErr w:type="spellStart"/>
      <w:r w:rsidRPr="009660F7">
        <w:rPr>
          <w:rFonts w:cs="Calibri"/>
          <w:sz w:val="24"/>
          <w:szCs w:val="24"/>
          <w:lang w:val="en-GB"/>
        </w:rPr>
        <w:t>îmân</w:t>
      </w:r>
      <w:proofErr w:type="spellEnd"/>
      <w:r w:rsidRPr="009660F7">
        <w:rPr>
          <w:rFonts w:cs="Calibri"/>
          <w:sz w:val="24"/>
          <w:szCs w:val="24"/>
          <w:lang w:val="en-GB"/>
        </w:rPr>
        <w:t>, this permission was granted to make sacred meanings understandable to the ‘</w:t>
      </w:r>
      <w:proofErr w:type="spellStart"/>
      <w:r w:rsidRPr="009660F7">
        <w:rPr>
          <w:rFonts w:cs="Calibri"/>
          <w:sz w:val="24"/>
          <w:szCs w:val="24"/>
          <w:lang w:val="en-GB"/>
        </w:rPr>
        <w:t>âwam</w:t>
      </w:r>
      <w:proofErr w:type="spellEnd"/>
      <w:r w:rsidRPr="009660F7">
        <w:rPr>
          <w:rFonts w:cs="Calibri"/>
          <w:sz w:val="24"/>
          <w:szCs w:val="24"/>
          <w:lang w:val="en-GB"/>
        </w:rPr>
        <w:t xml:space="preserve">. However, translating those sacred words with a destructive motive born out of weakness of </w:t>
      </w:r>
      <w:proofErr w:type="spellStart"/>
      <w:r w:rsidRPr="009660F7">
        <w:rPr>
          <w:rFonts w:cs="Calibri"/>
          <w:sz w:val="24"/>
          <w:szCs w:val="24"/>
          <w:lang w:val="en-GB"/>
        </w:rPr>
        <w:t>îmân</w:t>
      </w:r>
      <w:proofErr w:type="spellEnd"/>
      <w:r w:rsidRPr="009660F7">
        <w:rPr>
          <w:rFonts w:cs="Calibri"/>
          <w:sz w:val="24"/>
          <w:szCs w:val="24"/>
          <w:lang w:val="en-GB"/>
        </w:rPr>
        <w:t>, negative nationalism and hatred towards the Arabic language and abandoning the original Arabic</w:t>
      </w:r>
      <w:r>
        <w:rPr>
          <w:rFonts w:cs="Calibri"/>
          <w:sz w:val="24"/>
          <w:szCs w:val="24"/>
          <w:lang w:val="en-GB"/>
        </w:rPr>
        <w:t xml:space="preserve"> words</w:t>
      </w:r>
      <w:r w:rsidRPr="009660F7">
        <w:rPr>
          <w:rFonts w:cs="Calibri"/>
          <w:sz w:val="24"/>
          <w:szCs w:val="24"/>
          <w:lang w:val="en-GB"/>
        </w:rPr>
        <w:t xml:space="preserve"> is to make Muslims abandon religion!</w:t>
      </w:r>
    </w:p>
    <w:p w14:paraId="3B9EE214" w14:textId="77777777" w:rsidR="007D3A4B" w:rsidRDefault="007D3A4B" w:rsidP="007D3A4B">
      <w:pPr>
        <w:spacing w:before="120" w:after="0" w:line="240" w:lineRule="auto"/>
        <w:jc w:val="both"/>
        <w:rPr>
          <w:rFonts w:cs="Calibri"/>
          <w:color w:val="000000" w:themeColor="text1"/>
          <w:sz w:val="24"/>
          <w:szCs w:val="24"/>
          <w:lang w:val="en-GB"/>
        </w:rPr>
      </w:pPr>
      <w:bookmarkStart w:id="4" w:name="_Hlk226978230"/>
      <w:bookmarkEnd w:id="3"/>
      <w:r w:rsidRPr="000E4152">
        <w:rPr>
          <w:rFonts w:cs="Calibri"/>
          <w:b/>
          <w:bCs/>
          <w:sz w:val="24"/>
          <w:szCs w:val="24"/>
          <w:lang w:val="en-GB"/>
        </w:rPr>
        <w:t>The Second Sign:</w:t>
      </w:r>
      <w:r w:rsidRPr="000E4152">
        <w:rPr>
          <w:rFonts w:cs="Calibri"/>
          <w:sz w:val="24"/>
          <w:szCs w:val="24"/>
          <w:lang w:val="en-GB"/>
        </w:rPr>
        <w:t xml:space="preserve"> The people of </w:t>
      </w:r>
      <w:proofErr w:type="spellStart"/>
      <w:r w:rsidRPr="000E4152">
        <w:rPr>
          <w:rFonts w:cs="Calibri"/>
          <w:sz w:val="24"/>
          <w:szCs w:val="24"/>
          <w:lang w:val="en-GB"/>
        </w:rPr>
        <w:t>bid’ah</w:t>
      </w:r>
      <w:proofErr w:type="spellEnd"/>
      <w:r>
        <w:rPr>
          <w:rFonts w:cs="Calibri"/>
          <w:sz w:val="24"/>
          <w:szCs w:val="24"/>
          <w:lang w:val="en-GB"/>
        </w:rPr>
        <w:t>,</w:t>
      </w:r>
      <w:r w:rsidRPr="000E4152">
        <w:rPr>
          <w:rFonts w:cs="Calibri"/>
          <w:sz w:val="24"/>
          <w:szCs w:val="24"/>
          <w:lang w:val="en-GB"/>
        </w:rPr>
        <w:t xml:space="preserve"> </w:t>
      </w:r>
      <w:r w:rsidRPr="000E4152">
        <w:rPr>
          <w:rFonts w:cs="Calibri"/>
          <w:color w:val="000000" w:themeColor="text1"/>
          <w:sz w:val="24"/>
          <w:szCs w:val="24"/>
          <w:lang w:val="en-GB"/>
        </w:rPr>
        <w:t xml:space="preserve">who changed the </w:t>
      </w:r>
      <w:proofErr w:type="spellStart"/>
      <w:r w:rsidRPr="000E4152">
        <w:rPr>
          <w:rFonts w:cs="Calibri"/>
          <w:color w:val="000000" w:themeColor="text1"/>
          <w:sz w:val="24"/>
          <w:szCs w:val="24"/>
          <w:lang w:val="en-GB"/>
        </w:rPr>
        <w:t>Shaâ’er</w:t>
      </w:r>
      <w:proofErr w:type="spellEnd"/>
      <w:r w:rsidRPr="000E4152">
        <w:rPr>
          <w:rFonts w:cs="Calibri"/>
          <w:color w:val="000000" w:themeColor="text1"/>
          <w:sz w:val="24"/>
          <w:szCs w:val="24"/>
          <w:lang w:val="en-GB"/>
        </w:rPr>
        <w:t xml:space="preserve"> of Islam</w:t>
      </w:r>
      <w:r>
        <w:rPr>
          <w:rFonts w:cs="Calibri"/>
          <w:color w:val="000000" w:themeColor="text1"/>
          <w:sz w:val="24"/>
          <w:szCs w:val="24"/>
          <w:lang w:val="en-GB"/>
        </w:rPr>
        <w:t>,</w:t>
      </w:r>
      <w:r w:rsidRPr="000E4152">
        <w:rPr>
          <w:rFonts w:cs="Calibri"/>
          <w:color w:val="000000" w:themeColor="text1"/>
          <w:sz w:val="24"/>
          <w:szCs w:val="24"/>
          <w:lang w:val="en-GB"/>
        </w:rPr>
        <w:t xml:space="preserve"> first sought a fatwa</w:t>
      </w:r>
      <w:r w:rsidRPr="000E4152">
        <w:rPr>
          <w:rFonts w:cs="Calibri"/>
          <w:i/>
          <w:iCs/>
          <w:color w:val="000000" w:themeColor="text1"/>
          <w:sz w:val="24"/>
          <w:szCs w:val="24"/>
          <w:lang w:val="en-GB"/>
        </w:rPr>
        <w:t xml:space="preserve"> </w:t>
      </w:r>
      <w:r w:rsidRPr="000E4152">
        <w:rPr>
          <w:rFonts w:cs="Calibri"/>
          <w:color w:val="000000" w:themeColor="text1"/>
          <w:sz w:val="24"/>
          <w:szCs w:val="24"/>
          <w:lang w:val="en-GB"/>
        </w:rPr>
        <w:t>from ‘</w:t>
      </w:r>
      <w:proofErr w:type="spellStart"/>
      <w:r w:rsidRPr="000E4152">
        <w:rPr>
          <w:rFonts w:cs="Calibri"/>
          <w:color w:val="000000" w:themeColor="text1"/>
          <w:sz w:val="24"/>
          <w:szCs w:val="24"/>
          <w:lang w:val="en-GB"/>
        </w:rPr>
        <w:t>ulamâ</w:t>
      </w:r>
      <w:proofErr w:type="spellEnd"/>
      <w:r w:rsidRPr="000E4152">
        <w:rPr>
          <w:rFonts w:cs="Calibri"/>
          <w:color w:val="000000" w:themeColor="text1"/>
          <w:sz w:val="24"/>
          <w:szCs w:val="24"/>
          <w:lang w:val="en-GB"/>
        </w:rPr>
        <w:t xml:space="preserve"> as-</w:t>
      </w:r>
      <w:proofErr w:type="spellStart"/>
      <w:r>
        <w:rPr>
          <w:rFonts w:cs="Calibri"/>
          <w:color w:val="000000" w:themeColor="text1"/>
          <w:sz w:val="24"/>
          <w:szCs w:val="24"/>
          <w:lang w:val="en-GB"/>
        </w:rPr>
        <w:t>s</w:t>
      </w:r>
      <w:r w:rsidRPr="000E4152">
        <w:rPr>
          <w:rFonts w:cs="Calibri"/>
          <w:color w:val="000000" w:themeColor="text1"/>
          <w:sz w:val="24"/>
          <w:szCs w:val="24"/>
          <w:lang w:val="en-GB"/>
        </w:rPr>
        <w:t>û</w:t>
      </w:r>
      <w:proofErr w:type="spellEnd"/>
      <w:r w:rsidRPr="000E4152">
        <w:rPr>
          <w:rFonts w:cs="Calibri"/>
          <w:color w:val="000000" w:themeColor="text1"/>
          <w:sz w:val="24"/>
          <w:szCs w:val="24"/>
          <w:lang w:val="en-GB"/>
        </w:rPr>
        <w:t xml:space="preserve">’, and </w:t>
      </w:r>
      <w:proofErr w:type="spellStart"/>
      <w:r w:rsidRPr="000E4152">
        <w:rPr>
          <w:rFonts w:cs="Calibri"/>
          <w:color w:val="000000" w:themeColor="text1"/>
          <w:sz w:val="24"/>
          <w:szCs w:val="24"/>
          <w:lang w:val="en-GB"/>
        </w:rPr>
        <w:t>ulamâ</w:t>
      </w:r>
      <w:proofErr w:type="spellEnd"/>
      <w:r w:rsidRPr="000E4152">
        <w:rPr>
          <w:rFonts w:cs="Calibri"/>
          <w:color w:val="000000" w:themeColor="text1"/>
          <w:sz w:val="24"/>
          <w:szCs w:val="24"/>
          <w:lang w:val="en-GB"/>
        </w:rPr>
        <w:t xml:space="preserve"> as-</w:t>
      </w:r>
      <w:proofErr w:type="spellStart"/>
      <w:r w:rsidRPr="000E4152">
        <w:rPr>
          <w:rFonts w:cs="Calibri"/>
          <w:color w:val="000000" w:themeColor="text1"/>
          <w:sz w:val="24"/>
          <w:szCs w:val="24"/>
          <w:lang w:val="en-GB"/>
        </w:rPr>
        <w:t>sû</w:t>
      </w:r>
      <w:proofErr w:type="spellEnd"/>
      <w:r w:rsidRPr="000E4152">
        <w:rPr>
          <w:rFonts w:cs="Calibri"/>
          <w:color w:val="000000" w:themeColor="text1"/>
          <w:sz w:val="24"/>
          <w:szCs w:val="24"/>
          <w:lang w:val="en-GB"/>
        </w:rPr>
        <w:t xml:space="preserve">’ showed the people of </w:t>
      </w:r>
      <w:proofErr w:type="spellStart"/>
      <w:r w:rsidRPr="000E4152">
        <w:rPr>
          <w:rFonts w:cs="Calibri"/>
          <w:color w:val="000000" w:themeColor="text1"/>
          <w:sz w:val="24"/>
          <w:szCs w:val="24"/>
          <w:lang w:val="en-GB"/>
        </w:rPr>
        <w:t>bid’ah</w:t>
      </w:r>
      <w:proofErr w:type="spellEnd"/>
      <w:r w:rsidRPr="000E4152">
        <w:rPr>
          <w:rFonts w:cs="Calibri"/>
          <w:color w:val="000000" w:themeColor="text1"/>
          <w:sz w:val="24"/>
          <w:szCs w:val="24"/>
          <w:lang w:val="en-GB"/>
        </w:rPr>
        <w:t xml:space="preserve"> the fatwa</w:t>
      </w:r>
      <w:r>
        <w:rPr>
          <w:rFonts w:cs="Calibri"/>
          <w:color w:val="000000" w:themeColor="text1"/>
          <w:sz w:val="24"/>
          <w:szCs w:val="24"/>
          <w:lang w:val="en-GB"/>
        </w:rPr>
        <w:t>, which</w:t>
      </w:r>
      <w:r w:rsidRPr="000E4152">
        <w:rPr>
          <w:rFonts w:cs="Calibri"/>
          <w:color w:val="000000" w:themeColor="text1"/>
          <w:sz w:val="24"/>
          <w:szCs w:val="24"/>
          <w:lang w:val="en-GB"/>
        </w:rPr>
        <w:t xml:space="preserve"> we demonstrated was </w:t>
      </w:r>
      <w:proofErr w:type="spellStart"/>
      <w:r w:rsidRPr="00BD602F">
        <w:rPr>
          <w:rFonts w:cs="Calibri"/>
          <w:sz w:val="24"/>
          <w:szCs w:val="24"/>
        </w:rPr>
        <w:t>specific</w:t>
      </w:r>
      <w:proofErr w:type="spellEnd"/>
      <w:r w:rsidRPr="00BD602F">
        <w:rPr>
          <w:rFonts w:cs="Calibri"/>
          <w:sz w:val="24"/>
          <w:szCs w:val="24"/>
        </w:rPr>
        <w:t xml:space="preserve"> </w:t>
      </w:r>
      <w:r w:rsidRPr="000E4152">
        <w:rPr>
          <w:rFonts w:cs="Calibri"/>
          <w:color w:val="000000" w:themeColor="text1"/>
          <w:sz w:val="24"/>
          <w:szCs w:val="24"/>
          <w:lang w:val="en-GB"/>
        </w:rPr>
        <w:t xml:space="preserve">in five aspects. </w:t>
      </w:r>
    </w:p>
    <w:p w14:paraId="5953E518" w14:textId="77777777" w:rsidR="007D3A4B" w:rsidRDefault="007D3A4B" w:rsidP="007D3A4B">
      <w:pPr>
        <w:spacing w:before="120" w:after="0" w:line="240" w:lineRule="auto"/>
        <w:jc w:val="both"/>
        <w:rPr>
          <w:rFonts w:cs="Calibri"/>
          <w:sz w:val="24"/>
          <w:szCs w:val="24"/>
          <w:lang w:val="en-GB"/>
        </w:rPr>
      </w:pPr>
      <w:r w:rsidRPr="000E4152">
        <w:rPr>
          <w:rFonts w:cs="Calibri"/>
          <w:b/>
          <w:bCs/>
          <w:sz w:val="24"/>
          <w:szCs w:val="24"/>
          <w:lang w:val="en-GB"/>
        </w:rPr>
        <w:t>Secondly,</w:t>
      </w:r>
      <w:r w:rsidRPr="000E4152">
        <w:rPr>
          <w:rFonts w:cs="Calibri"/>
          <w:sz w:val="24"/>
          <w:szCs w:val="24"/>
          <w:lang w:val="en-GB"/>
        </w:rPr>
        <w:t xml:space="preserve"> the people of </w:t>
      </w:r>
      <w:proofErr w:type="spellStart"/>
      <w:r w:rsidRPr="000E4152">
        <w:rPr>
          <w:rFonts w:cs="Calibri"/>
          <w:sz w:val="24"/>
          <w:szCs w:val="24"/>
          <w:lang w:val="en-GB"/>
        </w:rPr>
        <w:t>bid’ah</w:t>
      </w:r>
      <w:proofErr w:type="spellEnd"/>
      <w:r w:rsidRPr="000E4152">
        <w:rPr>
          <w:rFonts w:cs="Calibri"/>
          <w:sz w:val="24"/>
          <w:szCs w:val="24"/>
          <w:lang w:val="en-GB"/>
        </w:rPr>
        <w:t xml:space="preserve"> adopted such an evil idea from foreign reformists: </w:t>
      </w:r>
    </w:p>
    <w:p w14:paraId="02889CAB" w14:textId="77777777" w:rsidR="007D3A4B" w:rsidRPr="000E4152" w:rsidRDefault="007D3A4B" w:rsidP="007D3A4B">
      <w:pPr>
        <w:spacing w:before="120" w:after="0" w:line="240" w:lineRule="auto"/>
        <w:jc w:val="both"/>
        <w:rPr>
          <w:rFonts w:cs="Calibri"/>
          <w:sz w:val="24"/>
          <w:szCs w:val="24"/>
          <w:lang w:val="en-GB"/>
        </w:rPr>
      </w:pPr>
      <w:bookmarkStart w:id="5" w:name="_Hlk226978251"/>
      <w:bookmarkEnd w:id="4"/>
      <w:r w:rsidRPr="000E4152">
        <w:rPr>
          <w:rFonts w:cs="Calibri"/>
          <w:sz w:val="24"/>
          <w:szCs w:val="24"/>
          <w:lang w:val="en-GB"/>
        </w:rPr>
        <w:t>Europe, particularly its revolutionaries, reformists and philosophers — due to their hostility towards the Catholic Church — embraced the Protestant Church</w:t>
      </w:r>
      <w:r>
        <w:rPr>
          <w:rFonts w:cs="Calibri"/>
          <w:sz w:val="24"/>
          <w:szCs w:val="24"/>
          <w:lang w:val="en-GB"/>
        </w:rPr>
        <w:t>,</w:t>
      </w:r>
      <w:r w:rsidRPr="000E4152">
        <w:rPr>
          <w:rFonts w:cs="Calibri"/>
          <w:sz w:val="24"/>
          <w:szCs w:val="24"/>
          <w:lang w:val="en-GB"/>
        </w:rPr>
        <w:t xml:space="preserve"> which was regarded by the Catholic Church </w:t>
      </w:r>
      <w:r>
        <w:rPr>
          <w:rFonts w:cs="Calibri"/>
          <w:sz w:val="24"/>
          <w:szCs w:val="24"/>
          <w:lang w:val="en-GB"/>
        </w:rPr>
        <w:t>as</w:t>
      </w:r>
      <w:r w:rsidRPr="000E4152">
        <w:rPr>
          <w:rFonts w:cs="Calibri"/>
          <w:sz w:val="24"/>
          <w:szCs w:val="24"/>
          <w:lang w:val="en-GB"/>
        </w:rPr>
        <w:t xml:space="preserve"> the people of </w:t>
      </w:r>
      <w:proofErr w:type="spellStart"/>
      <w:r w:rsidRPr="000E4152">
        <w:rPr>
          <w:rFonts w:cs="Calibri"/>
          <w:sz w:val="24"/>
          <w:szCs w:val="24"/>
          <w:lang w:val="en-GB"/>
        </w:rPr>
        <w:t>bid’ah</w:t>
      </w:r>
      <w:proofErr w:type="spellEnd"/>
      <w:r w:rsidRPr="000E4152">
        <w:rPr>
          <w:rFonts w:cs="Calibri"/>
          <w:sz w:val="24"/>
          <w:szCs w:val="24"/>
          <w:lang w:val="en-GB"/>
        </w:rPr>
        <w:t xml:space="preserve"> and </w:t>
      </w:r>
      <w:proofErr w:type="spellStart"/>
      <w:r w:rsidRPr="000E4152">
        <w:rPr>
          <w:rFonts w:cs="Calibri"/>
          <w:sz w:val="24"/>
          <w:szCs w:val="24"/>
          <w:lang w:val="en-GB"/>
        </w:rPr>
        <w:t>Mu'tazilites</w:t>
      </w:r>
      <w:proofErr w:type="spellEnd"/>
      <w:r w:rsidRPr="000E4152">
        <w:rPr>
          <w:rFonts w:cs="Calibri"/>
          <w:color w:val="000000" w:themeColor="text1"/>
          <w:sz w:val="24"/>
          <w:szCs w:val="24"/>
          <w:lang w:val="en-GB"/>
        </w:rPr>
        <w:t>. By taking advantage of the French Revolution, they partially destroyed the Catholic Church and declared Protestantism.</w:t>
      </w:r>
    </w:p>
    <w:p w14:paraId="4DEF0285" w14:textId="77777777" w:rsidR="007D3A4B" w:rsidRPr="00402B01" w:rsidRDefault="007D3A4B" w:rsidP="007D3A4B">
      <w:pPr>
        <w:spacing w:before="120" w:after="0" w:line="240" w:lineRule="auto"/>
        <w:jc w:val="both"/>
        <w:rPr>
          <w:rFonts w:cs="Calibri"/>
          <w:sz w:val="24"/>
          <w:szCs w:val="24"/>
          <w:lang w:val="en-GB"/>
        </w:rPr>
      </w:pPr>
      <w:r w:rsidRPr="000E4152">
        <w:rPr>
          <w:rFonts w:cs="Calibri"/>
          <w:sz w:val="24"/>
          <w:szCs w:val="24"/>
          <w:lang w:val="en-GB"/>
        </w:rPr>
        <w:t xml:space="preserve">Thus, the pseudo-patriots who are accustomed to blind imitation say, "Since such a revolution </w:t>
      </w:r>
      <w:r w:rsidRPr="00402B01">
        <w:rPr>
          <w:rFonts w:cs="Calibri"/>
          <w:color w:val="000000" w:themeColor="text1"/>
          <w:sz w:val="24"/>
          <w:szCs w:val="24"/>
          <w:lang w:val="en-GB"/>
        </w:rPr>
        <w:t xml:space="preserve">occurred in the Christian religion, initially, the revolutionaries were called apostates (murtad), but later they were accepted back as Christians; </w:t>
      </w:r>
      <w:r w:rsidRPr="00402B01">
        <w:rPr>
          <w:rFonts w:cs="Calibri"/>
          <w:sz w:val="24"/>
          <w:szCs w:val="24"/>
          <w:lang w:val="en-GB"/>
        </w:rPr>
        <w:t>such a religious revolution can occur in Islam."</w:t>
      </w:r>
    </w:p>
    <w:p w14:paraId="65407D36" w14:textId="77777777" w:rsidR="007D3A4B" w:rsidRDefault="007D3A4B" w:rsidP="007D3A4B">
      <w:pPr>
        <w:spacing w:before="120" w:after="0" w:line="240" w:lineRule="auto"/>
        <w:jc w:val="both"/>
        <w:rPr>
          <w:rFonts w:cs="Calibri"/>
          <w:sz w:val="24"/>
          <w:szCs w:val="24"/>
          <w:lang w:val="en-GB"/>
        </w:rPr>
      </w:pPr>
      <w:r w:rsidRPr="00402B01">
        <w:rPr>
          <w:rFonts w:cs="Calibri"/>
          <w:b/>
          <w:bCs/>
          <w:sz w:val="24"/>
          <w:szCs w:val="24"/>
          <w:lang w:val="en-GB"/>
        </w:rPr>
        <w:t>The Answer:</w:t>
      </w:r>
      <w:r w:rsidRPr="00402B01">
        <w:rPr>
          <w:rFonts w:cs="Calibri"/>
          <w:sz w:val="24"/>
          <w:szCs w:val="24"/>
          <w:lang w:val="en-GB"/>
        </w:rPr>
        <w:t xml:space="preserve"> The difference in this comparison is more evident than the one in the First Sign because in the religion of ‘</w:t>
      </w:r>
      <w:proofErr w:type="spellStart"/>
      <w:r w:rsidRPr="00402B01">
        <w:rPr>
          <w:rFonts w:cs="Calibri"/>
          <w:sz w:val="24"/>
          <w:szCs w:val="24"/>
          <w:lang w:val="en-GB"/>
        </w:rPr>
        <w:t>Îsâ</w:t>
      </w:r>
      <w:proofErr w:type="spellEnd"/>
      <w:r w:rsidRPr="00402B01">
        <w:rPr>
          <w:rFonts w:cs="Calibri"/>
          <w:sz w:val="24"/>
          <w:szCs w:val="24"/>
          <w:lang w:val="en-GB"/>
        </w:rPr>
        <w:t xml:space="preserve"> ‘</w:t>
      </w:r>
      <w:proofErr w:type="spellStart"/>
      <w:r w:rsidRPr="00402B01">
        <w:rPr>
          <w:rFonts w:cs="Calibri"/>
          <w:sz w:val="24"/>
          <w:szCs w:val="24"/>
          <w:lang w:val="en-GB"/>
        </w:rPr>
        <w:t>Alayhissalâm</w:t>
      </w:r>
      <w:proofErr w:type="spellEnd"/>
      <w:r w:rsidRPr="00402B01">
        <w:rPr>
          <w:rFonts w:cs="Calibri"/>
          <w:sz w:val="24"/>
          <w:szCs w:val="24"/>
          <w:lang w:val="en-GB"/>
        </w:rPr>
        <w:t xml:space="preserve">, only the fundamentals of religion were derived from </w:t>
      </w:r>
      <w:r w:rsidRPr="00402B01">
        <w:rPr>
          <w:rFonts w:cs="Calibri"/>
          <w:color w:val="000000" w:themeColor="text1"/>
          <w:sz w:val="24"/>
          <w:szCs w:val="24"/>
          <w:lang w:val="en-GB"/>
        </w:rPr>
        <w:t>Hazrat ‘</w:t>
      </w:r>
      <w:proofErr w:type="spellStart"/>
      <w:r w:rsidRPr="00402B01">
        <w:rPr>
          <w:rFonts w:cs="Calibri"/>
          <w:color w:val="000000" w:themeColor="text1"/>
          <w:sz w:val="24"/>
          <w:szCs w:val="24"/>
          <w:lang w:val="en-GB"/>
        </w:rPr>
        <w:t>Îsâ</w:t>
      </w:r>
      <w:proofErr w:type="spellEnd"/>
      <w:r w:rsidRPr="00402B01">
        <w:rPr>
          <w:rFonts w:cs="Calibri"/>
          <w:color w:val="000000" w:themeColor="text1"/>
          <w:sz w:val="24"/>
          <w:szCs w:val="24"/>
          <w:lang w:val="en-GB"/>
        </w:rPr>
        <w:t xml:space="preserve"> ‘</w:t>
      </w:r>
      <w:proofErr w:type="spellStart"/>
      <w:r w:rsidRPr="00402B01">
        <w:rPr>
          <w:rFonts w:cs="Calibri"/>
          <w:color w:val="000000" w:themeColor="text1"/>
          <w:sz w:val="24"/>
          <w:szCs w:val="24"/>
          <w:lang w:val="en-GB"/>
        </w:rPr>
        <w:t>Alayhissalâm</w:t>
      </w:r>
      <w:proofErr w:type="spellEnd"/>
      <w:r w:rsidRPr="00402B01">
        <w:rPr>
          <w:rFonts w:cs="Calibri"/>
          <w:color w:val="000000" w:themeColor="text1"/>
          <w:sz w:val="24"/>
          <w:szCs w:val="24"/>
          <w:lang w:val="en-GB"/>
        </w:rPr>
        <w:t>. Most of the laws about</w:t>
      </w:r>
      <w:r w:rsidRPr="000E4152">
        <w:rPr>
          <w:rFonts w:cs="Calibri"/>
          <w:color w:val="000000" w:themeColor="text1"/>
          <w:sz w:val="24"/>
          <w:szCs w:val="24"/>
          <w:lang w:val="en-GB"/>
        </w:rPr>
        <w:t xml:space="preserve"> social life and secondary matters of </w:t>
      </w:r>
      <w:proofErr w:type="spellStart"/>
      <w:r w:rsidRPr="000E4152">
        <w:rPr>
          <w:rFonts w:cs="Calibri"/>
          <w:color w:val="000000" w:themeColor="text1"/>
          <w:sz w:val="24"/>
          <w:szCs w:val="24"/>
          <w:lang w:val="en-GB"/>
        </w:rPr>
        <w:t>Sharî’ah</w:t>
      </w:r>
      <w:proofErr w:type="spellEnd"/>
      <w:r w:rsidRPr="000E4152">
        <w:rPr>
          <w:rFonts w:cs="Calibri"/>
          <w:color w:val="000000" w:themeColor="text1"/>
          <w:sz w:val="24"/>
          <w:szCs w:val="24"/>
          <w:lang w:val="en-GB"/>
        </w:rPr>
        <w:t xml:space="preserve"> were established by the disciples </w:t>
      </w:r>
      <w:r w:rsidRPr="000E4152">
        <w:rPr>
          <w:rFonts w:cs="Calibri"/>
          <w:sz w:val="24"/>
          <w:szCs w:val="24"/>
          <w:lang w:val="en-GB"/>
        </w:rPr>
        <w:t xml:space="preserve">and other religious leaders, and </w:t>
      </w:r>
      <w:r>
        <w:rPr>
          <w:rFonts w:cs="Calibri"/>
          <w:sz w:val="24"/>
          <w:szCs w:val="24"/>
          <w:lang w:val="en-GB"/>
        </w:rPr>
        <w:t>most of</w:t>
      </w:r>
      <w:r w:rsidRPr="000E4152">
        <w:rPr>
          <w:rFonts w:cs="Calibri"/>
          <w:sz w:val="24"/>
          <w:szCs w:val="24"/>
          <w:lang w:val="en-GB"/>
        </w:rPr>
        <w:t xml:space="preserve"> those laws were </w:t>
      </w:r>
      <w:r>
        <w:rPr>
          <w:rFonts w:cs="Calibri"/>
          <w:sz w:val="24"/>
          <w:szCs w:val="24"/>
          <w:lang w:val="en-GB"/>
        </w:rPr>
        <w:t>taken</w:t>
      </w:r>
      <w:r w:rsidRPr="000E4152">
        <w:rPr>
          <w:rFonts w:cs="Calibri"/>
          <w:sz w:val="24"/>
          <w:szCs w:val="24"/>
          <w:lang w:val="en-GB"/>
        </w:rPr>
        <w:t xml:space="preserve"> </w:t>
      </w:r>
      <w:r w:rsidRPr="000E4152">
        <w:rPr>
          <w:rFonts w:cs="Calibri"/>
          <w:color w:val="000000" w:themeColor="text1"/>
          <w:sz w:val="24"/>
          <w:szCs w:val="24"/>
          <w:lang w:val="en-GB"/>
        </w:rPr>
        <w:t>from the earlier Sacred Books.</w:t>
      </w:r>
      <w:r w:rsidRPr="00492974">
        <w:rPr>
          <w:rFonts w:cs="Calibri"/>
          <w:color w:val="000000" w:themeColor="text1"/>
          <w:sz w:val="24"/>
          <w:szCs w:val="24"/>
          <w:lang w:val="en-GB"/>
        </w:rPr>
        <w:t xml:space="preserve"> </w:t>
      </w:r>
      <w:r w:rsidRPr="006F150E">
        <w:rPr>
          <w:rFonts w:cs="Calibri"/>
          <w:sz w:val="24"/>
          <w:szCs w:val="24"/>
          <w:lang w:val="en-GB"/>
        </w:rPr>
        <w:t xml:space="preserve">Customary laws and civil principles were adopted and given a different form under the name of </w:t>
      </w:r>
      <w:proofErr w:type="spellStart"/>
      <w:r w:rsidRPr="006F150E">
        <w:rPr>
          <w:rFonts w:cs="Calibri"/>
          <w:sz w:val="24"/>
          <w:szCs w:val="24"/>
          <w:lang w:val="en-GB"/>
        </w:rPr>
        <w:t>Sharî’ah</w:t>
      </w:r>
      <w:proofErr w:type="spellEnd"/>
      <w:r w:rsidRPr="006F150E">
        <w:rPr>
          <w:rFonts w:cs="Calibri"/>
          <w:sz w:val="24"/>
          <w:szCs w:val="24"/>
          <w:lang w:val="en-GB"/>
        </w:rPr>
        <w:t xml:space="preserve"> of Christianity because Hazrat ‘</w:t>
      </w:r>
      <w:proofErr w:type="spellStart"/>
      <w:r w:rsidRPr="006F150E">
        <w:rPr>
          <w:rFonts w:cs="Calibri"/>
          <w:sz w:val="24"/>
          <w:szCs w:val="24"/>
          <w:lang w:val="en-GB"/>
        </w:rPr>
        <w:t>Îsâ</w:t>
      </w:r>
      <w:proofErr w:type="spellEnd"/>
      <w:r w:rsidRPr="006F150E">
        <w:rPr>
          <w:rFonts w:cs="Calibri"/>
          <w:sz w:val="24"/>
          <w:szCs w:val="24"/>
          <w:lang w:val="en-GB"/>
        </w:rPr>
        <w:t xml:space="preserve"> ‘</w:t>
      </w:r>
      <w:proofErr w:type="spellStart"/>
      <w:r w:rsidRPr="006F150E">
        <w:rPr>
          <w:rFonts w:cs="Calibri"/>
          <w:sz w:val="24"/>
          <w:szCs w:val="24"/>
          <w:lang w:val="en-GB"/>
        </w:rPr>
        <w:t>Alayhissalâm</w:t>
      </w:r>
      <w:proofErr w:type="spellEnd"/>
      <w:r w:rsidRPr="006F150E">
        <w:rPr>
          <w:rFonts w:cs="Calibri"/>
          <w:sz w:val="24"/>
          <w:szCs w:val="24"/>
          <w:lang w:val="en-GB"/>
        </w:rPr>
        <w:t xml:space="preserve"> was neither a worldly ruler nor a </w:t>
      </w:r>
      <w:proofErr w:type="spellStart"/>
      <w:r w:rsidRPr="006F150E">
        <w:rPr>
          <w:rFonts w:cs="Calibri"/>
          <w:sz w:val="24"/>
          <w:szCs w:val="24"/>
          <w:lang w:val="en-GB"/>
        </w:rPr>
        <w:t>sultân</w:t>
      </w:r>
      <w:proofErr w:type="spellEnd"/>
      <w:r w:rsidRPr="006F150E">
        <w:rPr>
          <w:rFonts w:cs="Calibri"/>
          <w:sz w:val="24"/>
          <w:szCs w:val="24"/>
          <w:lang w:val="en-GB"/>
        </w:rPr>
        <w:t>, nor was he the source of the laws pertaining to social life</w:t>
      </w:r>
      <w:r>
        <w:rPr>
          <w:rFonts w:cs="Calibri"/>
          <w:sz w:val="24"/>
          <w:szCs w:val="24"/>
          <w:lang w:val="en-GB"/>
        </w:rPr>
        <w:t xml:space="preserve">; </w:t>
      </w:r>
      <w:r w:rsidRPr="000E4152">
        <w:rPr>
          <w:rFonts w:cs="Calibri"/>
          <w:sz w:val="24"/>
          <w:szCs w:val="24"/>
          <w:lang w:val="en-GB"/>
        </w:rPr>
        <w:t>it is as if the fundamentals of his religion were clothed with a garment from outside. The original religion of Hazrat ‘</w:t>
      </w:r>
      <w:proofErr w:type="spellStart"/>
      <w:r w:rsidRPr="000E4152">
        <w:rPr>
          <w:rFonts w:cs="Calibri"/>
          <w:sz w:val="24"/>
          <w:szCs w:val="24"/>
          <w:lang w:val="en-GB"/>
        </w:rPr>
        <w:t>Îsâ</w:t>
      </w:r>
      <w:proofErr w:type="spellEnd"/>
      <w:r w:rsidRPr="000E4152">
        <w:rPr>
          <w:rFonts w:cs="Calibri"/>
          <w:sz w:val="24"/>
          <w:szCs w:val="24"/>
          <w:lang w:val="en-GB"/>
        </w:rPr>
        <w:t xml:space="preserve"> ‘</w:t>
      </w:r>
      <w:proofErr w:type="spellStart"/>
      <w:r w:rsidRPr="000E4152">
        <w:rPr>
          <w:rFonts w:cs="Calibri"/>
          <w:sz w:val="24"/>
          <w:szCs w:val="24"/>
          <w:lang w:val="en-GB"/>
        </w:rPr>
        <w:t>Alayhissalâm</w:t>
      </w:r>
      <w:proofErr w:type="spellEnd"/>
      <w:r w:rsidRPr="000E4152">
        <w:rPr>
          <w:rFonts w:cs="Calibri"/>
          <w:sz w:val="24"/>
          <w:szCs w:val="24"/>
          <w:lang w:val="en-GB"/>
        </w:rPr>
        <w:t xml:space="preserve"> </w:t>
      </w:r>
      <w:r>
        <w:rPr>
          <w:rFonts w:cs="Calibri"/>
          <w:sz w:val="24"/>
          <w:szCs w:val="24"/>
          <w:lang w:val="en-GB"/>
        </w:rPr>
        <w:t>may</w:t>
      </w:r>
      <w:r w:rsidRPr="000E4152">
        <w:rPr>
          <w:rFonts w:cs="Calibri"/>
          <w:sz w:val="24"/>
          <w:szCs w:val="24"/>
          <w:lang w:val="en-GB"/>
        </w:rPr>
        <w:t xml:space="preserve"> remain even if this form is changed and </w:t>
      </w:r>
      <w:r w:rsidRPr="000E4152">
        <w:rPr>
          <w:rFonts w:cs="Calibri"/>
          <w:color w:val="000000" w:themeColor="text1"/>
          <w:sz w:val="24"/>
          <w:szCs w:val="24"/>
          <w:lang w:val="en-GB"/>
        </w:rPr>
        <w:t>the garment is transformed. It does not conclude in denying ‘</w:t>
      </w:r>
      <w:proofErr w:type="spellStart"/>
      <w:r w:rsidRPr="000E4152">
        <w:rPr>
          <w:rFonts w:cs="Calibri"/>
          <w:color w:val="000000" w:themeColor="text1"/>
          <w:sz w:val="24"/>
          <w:szCs w:val="24"/>
          <w:lang w:val="en-GB"/>
        </w:rPr>
        <w:t>Îsâ</w:t>
      </w:r>
      <w:proofErr w:type="spellEnd"/>
      <w:r w:rsidRPr="000E4152">
        <w:rPr>
          <w:rFonts w:cs="Calibri"/>
          <w:color w:val="000000" w:themeColor="text1"/>
          <w:sz w:val="24"/>
          <w:szCs w:val="24"/>
          <w:lang w:val="en-GB"/>
        </w:rPr>
        <w:t xml:space="preserve"> ‘</w:t>
      </w:r>
      <w:proofErr w:type="spellStart"/>
      <w:r w:rsidRPr="000E4152">
        <w:rPr>
          <w:rFonts w:cs="Calibri"/>
          <w:color w:val="000000" w:themeColor="text1"/>
          <w:sz w:val="24"/>
          <w:szCs w:val="24"/>
          <w:lang w:val="en-GB"/>
        </w:rPr>
        <w:t>Alayhissalâm</w:t>
      </w:r>
      <w:proofErr w:type="spellEnd"/>
      <w:r w:rsidRPr="000E4152">
        <w:rPr>
          <w:rFonts w:cs="Calibri"/>
          <w:color w:val="000000" w:themeColor="text1"/>
          <w:sz w:val="24"/>
          <w:szCs w:val="24"/>
          <w:lang w:val="en-GB"/>
        </w:rPr>
        <w:t xml:space="preserve"> or pronouncing him to be false</w:t>
      </w:r>
      <w:r w:rsidRPr="000E4152">
        <w:rPr>
          <w:rFonts w:cs="Calibri"/>
          <w:sz w:val="24"/>
          <w:szCs w:val="24"/>
          <w:lang w:val="en-GB"/>
        </w:rPr>
        <w:t>.</w:t>
      </w:r>
    </w:p>
    <w:bookmarkEnd w:id="5"/>
    <w:p w14:paraId="761069BD" w14:textId="77777777" w:rsidR="007D3A4B" w:rsidRPr="000E4152" w:rsidRDefault="007D3A4B" w:rsidP="007D3A4B">
      <w:pPr>
        <w:spacing w:before="120" w:after="0" w:line="240" w:lineRule="auto"/>
        <w:jc w:val="both"/>
        <w:rPr>
          <w:rFonts w:cs="Calibri"/>
          <w:sz w:val="24"/>
          <w:szCs w:val="24"/>
          <w:highlight w:val="yellow"/>
          <w:lang w:val="en-GB"/>
        </w:rPr>
      </w:pPr>
      <w:r w:rsidRPr="000E4152">
        <w:rPr>
          <w:rFonts w:cs="Calibri"/>
          <w:sz w:val="24"/>
          <w:szCs w:val="24"/>
          <w:lang w:val="en-GB"/>
        </w:rPr>
        <w:t xml:space="preserve">However, </w:t>
      </w:r>
      <w:bookmarkStart w:id="6" w:name="_Hlk226978270"/>
      <w:r w:rsidRPr="000E4152">
        <w:rPr>
          <w:rFonts w:cs="Calibri"/>
          <w:sz w:val="24"/>
          <w:szCs w:val="24"/>
          <w:lang w:val="en-GB"/>
        </w:rPr>
        <w:t>Fakhr al-‘</w:t>
      </w:r>
      <w:proofErr w:type="spellStart"/>
      <w:r w:rsidRPr="000E4152">
        <w:rPr>
          <w:rFonts w:cs="Calibri"/>
          <w:sz w:val="24"/>
          <w:szCs w:val="24"/>
          <w:lang w:val="en-GB"/>
        </w:rPr>
        <w:t>Âlam</w:t>
      </w:r>
      <w:proofErr w:type="spellEnd"/>
      <w:r w:rsidRPr="000E4152">
        <w:rPr>
          <w:rStyle w:val="DipnotKarakterleri"/>
          <w:rFonts w:cs="Calibri"/>
          <w:color w:val="000000"/>
          <w:lang w:val="en-GB"/>
        </w:rPr>
        <w:footnoteReference w:id="3"/>
      </w:r>
      <w:r w:rsidRPr="000E4152">
        <w:rPr>
          <w:rFonts w:cs="Calibri"/>
          <w:sz w:val="24"/>
          <w:szCs w:val="24"/>
          <w:lang w:val="en-GB"/>
        </w:rPr>
        <w:t xml:space="preserve"> ‘</w:t>
      </w:r>
      <w:proofErr w:type="spellStart"/>
      <w:r w:rsidRPr="000E4152">
        <w:rPr>
          <w:rFonts w:cs="Calibri"/>
          <w:sz w:val="24"/>
          <w:szCs w:val="24"/>
          <w:lang w:val="en-GB"/>
        </w:rPr>
        <w:t>Alayhissalâtu</w:t>
      </w:r>
      <w:proofErr w:type="spellEnd"/>
      <w:r w:rsidRPr="000E4152">
        <w:rPr>
          <w:rFonts w:cs="Calibri"/>
          <w:sz w:val="24"/>
          <w:szCs w:val="24"/>
          <w:lang w:val="en-GB"/>
        </w:rPr>
        <w:t xml:space="preserve"> </w:t>
      </w:r>
      <w:proofErr w:type="spellStart"/>
      <w:r w:rsidRPr="000E4152">
        <w:rPr>
          <w:rFonts w:cs="Calibri"/>
          <w:sz w:val="24"/>
          <w:szCs w:val="24"/>
          <w:lang w:val="en-GB"/>
        </w:rPr>
        <w:t>Wassalâm</w:t>
      </w:r>
      <w:proofErr w:type="spellEnd"/>
      <w:r w:rsidRPr="000E4152">
        <w:rPr>
          <w:rFonts w:cs="Calibri"/>
          <w:sz w:val="24"/>
          <w:szCs w:val="24"/>
          <w:lang w:val="en-GB"/>
        </w:rPr>
        <w:t xml:space="preserve"> is the owner of the religion and </w:t>
      </w:r>
      <w:proofErr w:type="spellStart"/>
      <w:r w:rsidRPr="000E4152">
        <w:rPr>
          <w:rFonts w:cs="Calibri"/>
          <w:sz w:val="24"/>
          <w:szCs w:val="24"/>
          <w:lang w:val="en-GB"/>
        </w:rPr>
        <w:t>Sharî’ah</w:t>
      </w:r>
      <w:proofErr w:type="spellEnd"/>
      <w:r w:rsidRPr="000E4152">
        <w:rPr>
          <w:rFonts w:cs="Calibri"/>
          <w:sz w:val="24"/>
          <w:szCs w:val="24"/>
          <w:lang w:val="en-GB"/>
        </w:rPr>
        <w:t xml:space="preserve"> of Islam</w:t>
      </w:r>
      <w:r>
        <w:rPr>
          <w:rFonts w:cs="Calibri"/>
          <w:sz w:val="24"/>
          <w:szCs w:val="24"/>
          <w:lang w:val="en-GB"/>
        </w:rPr>
        <w:t>;</w:t>
      </w:r>
      <w:r w:rsidRPr="000E4152">
        <w:rPr>
          <w:rFonts w:cs="Calibri"/>
          <w:sz w:val="24"/>
          <w:szCs w:val="24"/>
          <w:lang w:val="en-GB"/>
        </w:rPr>
        <w:t xml:space="preserve"> </w:t>
      </w:r>
      <w:r>
        <w:rPr>
          <w:rFonts w:cs="Calibri"/>
          <w:sz w:val="24"/>
          <w:szCs w:val="24"/>
          <w:lang w:val="en-GB"/>
        </w:rPr>
        <w:t xml:space="preserve">he is </w:t>
      </w:r>
      <w:r w:rsidRPr="000E4152">
        <w:rPr>
          <w:rFonts w:cs="Calibri"/>
          <w:sz w:val="24"/>
          <w:szCs w:val="24"/>
          <w:lang w:val="en-GB"/>
        </w:rPr>
        <w:t xml:space="preserve">the </w:t>
      </w:r>
      <w:proofErr w:type="spellStart"/>
      <w:r w:rsidRPr="000E4152">
        <w:rPr>
          <w:rFonts w:cs="Calibri"/>
          <w:sz w:val="24"/>
          <w:szCs w:val="24"/>
          <w:lang w:val="en-GB"/>
        </w:rPr>
        <w:t>sultân</w:t>
      </w:r>
      <w:proofErr w:type="spellEnd"/>
      <w:r w:rsidRPr="000E4152">
        <w:rPr>
          <w:rFonts w:cs="Calibri"/>
          <w:sz w:val="24"/>
          <w:szCs w:val="24"/>
          <w:lang w:val="en-GB"/>
        </w:rPr>
        <w:t xml:space="preserve"> of the two worlds, and </w:t>
      </w:r>
      <w:r w:rsidRPr="000E4152">
        <w:rPr>
          <w:rFonts w:cs="Calibri"/>
          <w:color w:val="000000" w:themeColor="text1"/>
          <w:sz w:val="24"/>
          <w:szCs w:val="24"/>
          <w:lang w:val="en-GB"/>
        </w:rPr>
        <w:t xml:space="preserve">his seat </w:t>
      </w:r>
      <w:r w:rsidRPr="000E4152">
        <w:rPr>
          <w:rFonts w:cs="Calibri"/>
          <w:sz w:val="24"/>
          <w:szCs w:val="24"/>
          <w:lang w:val="en-GB"/>
        </w:rPr>
        <w:t>of sovereignty</w:t>
      </w:r>
      <w:r>
        <w:rPr>
          <w:rFonts w:cs="Calibri"/>
          <w:sz w:val="24"/>
          <w:szCs w:val="24"/>
          <w:lang w:val="en-GB"/>
        </w:rPr>
        <w:t xml:space="preserve"> is</w:t>
      </w:r>
      <w:r w:rsidRPr="000E4152">
        <w:rPr>
          <w:rFonts w:cs="Calibri"/>
          <w:sz w:val="24"/>
          <w:szCs w:val="24"/>
          <w:lang w:val="en-GB"/>
        </w:rPr>
        <w:t xml:space="preserve"> the East and the West, Andalusia and India</w:t>
      </w:r>
      <w:r>
        <w:rPr>
          <w:rFonts w:cs="Calibri"/>
          <w:sz w:val="24"/>
          <w:szCs w:val="24"/>
          <w:lang w:val="en-GB"/>
        </w:rPr>
        <w:t>; therefore,</w:t>
      </w:r>
      <w:r w:rsidRPr="000E4152">
        <w:rPr>
          <w:rFonts w:cs="Calibri"/>
          <w:sz w:val="24"/>
          <w:szCs w:val="24"/>
          <w:lang w:val="en-GB"/>
        </w:rPr>
        <w:t xml:space="preserve"> he himself demonstrates the fundamentals of the religion of Islam, </w:t>
      </w:r>
      <w:r>
        <w:rPr>
          <w:rFonts w:cs="Calibri"/>
          <w:sz w:val="24"/>
          <w:szCs w:val="24"/>
          <w:lang w:val="en-GB"/>
        </w:rPr>
        <w:t xml:space="preserve">and </w:t>
      </w:r>
      <w:r w:rsidRPr="006F150E">
        <w:rPr>
          <w:rFonts w:cs="Calibri"/>
          <w:color w:val="000000" w:themeColor="text1"/>
          <w:sz w:val="24"/>
          <w:szCs w:val="24"/>
          <w:lang w:val="en-GB"/>
        </w:rPr>
        <w:t>he also brings, commands and informs about the secondary matter</w:t>
      </w:r>
      <w:r>
        <w:rPr>
          <w:rFonts w:cs="Calibri"/>
          <w:color w:val="000000" w:themeColor="text1"/>
          <w:sz w:val="24"/>
          <w:szCs w:val="24"/>
          <w:lang w:val="en-GB"/>
        </w:rPr>
        <w:t xml:space="preserve">s </w:t>
      </w:r>
      <w:r w:rsidRPr="000E4152">
        <w:rPr>
          <w:rFonts w:cs="Calibri"/>
          <w:sz w:val="24"/>
          <w:szCs w:val="24"/>
          <w:lang w:val="en-GB"/>
        </w:rPr>
        <w:t xml:space="preserve">and other rulings of that </w:t>
      </w:r>
      <w:r w:rsidRPr="000E4152">
        <w:rPr>
          <w:rFonts w:cs="Calibri"/>
          <w:color w:val="000000" w:themeColor="text1"/>
          <w:sz w:val="24"/>
          <w:szCs w:val="24"/>
          <w:lang w:val="en-GB"/>
        </w:rPr>
        <w:t xml:space="preserve">religion, even its most minor issues of </w:t>
      </w:r>
      <w:proofErr w:type="spellStart"/>
      <w:r w:rsidRPr="000E4152">
        <w:rPr>
          <w:rFonts w:cs="Calibri"/>
          <w:color w:val="000000" w:themeColor="text1"/>
          <w:sz w:val="24"/>
          <w:szCs w:val="24"/>
          <w:lang w:val="en-GB"/>
        </w:rPr>
        <w:t>âdâb</w:t>
      </w:r>
      <w:proofErr w:type="spellEnd"/>
      <w:r w:rsidRPr="000E4152">
        <w:rPr>
          <w:rFonts w:cs="Calibri"/>
          <w:color w:val="000000" w:themeColor="text1"/>
          <w:sz w:val="24"/>
          <w:szCs w:val="24"/>
          <w:lang w:val="en-GB"/>
        </w:rPr>
        <w:t>.</w:t>
      </w:r>
      <w:r>
        <w:rPr>
          <w:rFonts w:cs="Calibri"/>
          <w:color w:val="000000" w:themeColor="text1"/>
          <w:sz w:val="24"/>
          <w:szCs w:val="24"/>
          <w:lang w:val="en-GB"/>
        </w:rPr>
        <w:t xml:space="preserve"> </w:t>
      </w:r>
      <w:r w:rsidRPr="000E4152">
        <w:rPr>
          <w:rFonts w:cs="Calibri"/>
          <w:color w:val="000000" w:themeColor="text1"/>
          <w:sz w:val="24"/>
          <w:szCs w:val="24"/>
          <w:lang w:val="en-GB"/>
        </w:rPr>
        <w:t>It means that the secondary matters of Islam are not a garment that can be changed; therefore, if they are changed, the fundamentals of religion cannot remain intact. The secondary matters of Islam are indeed a body to the fundamentals of religion or at least a skin</w:t>
      </w:r>
      <w:r>
        <w:rPr>
          <w:rFonts w:cs="Calibri"/>
          <w:color w:val="000000" w:themeColor="text1"/>
          <w:sz w:val="24"/>
          <w:szCs w:val="24"/>
          <w:lang w:val="en-GB"/>
        </w:rPr>
        <w:t xml:space="preserve"> on them</w:t>
      </w:r>
      <w:r w:rsidRPr="000E4152">
        <w:rPr>
          <w:rFonts w:cs="Calibri"/>
          <w:color w:val="000000" w:themeColor="text1"/>
          <w:sz w:val="24"/>
          <w:szCs w:val="24"/>
          <w:lang w:val="en-GB"/>
        </w:rPr>
        <w:t xml:space="preserve">. They have become intertwined and fused with the fundamentals of religion; the fundamentals of religion and the secondary matters of Islam are inseparable. To change them directly leads to denying the owner of </w:t>
      </w:r>
      <w:proofErr w:type="spellStart"/>
      <w:r w:rsidRPr="000E4152">
        <w:rPr>
          <w:rFonts w:cs="Calibri"/>
          <w:color w:val="000000" w:themeColor="text1"/>
          <w:sz w:val="24"/>
          <w:szCs w:val="24"/>
          <w:lang w:val="en-GB"/>
        </w:rPr>
        <w:t>Sharî’ah</w:t>
      </w:r>
      <w:proofErr w:type="spellEnd"/>
      <w:r w:rsidRPr="000E4152">
        <w:rPr>
          <w:rFonts w:cs="Calibri"/>
          <w:color w:val="000000" w:themeColor="text1"/>
          <w:sz w:val="24"/>
          <w:szCs w:val="24"/>
          <w:lang w:val="en-GB"/>
        </w:rPr>
        <w:t xml:space="preserve"> and pronouncing him (</w:t>
      </w:r>
      <w:proofErr w:type="spellStart"/>
      <w:r w:rsidRPr="000E4152">
        <w:rPr>
          <w:rFonts w:cs="Calibri"/>
          <w:color w:val="000000" w:themeColor="text1"/>
          <w:sz w:val="24"/>
          <w:szCs w:val="24"/>
          <w:lang w:val="en-GB"/>
        </w:rPr>
        <w:t>asm</w:t>
      </w:r>
      <w:proofErr w:type="spellEnd"/>
      <w:r w:rsidRPr="000E4152">
        <w:rPr>
          <w:rFonts w:cs="Calibri"/>
          <w:color w:val="000000" w:themeColor="text1"/>
          <w:sz w:val="24"/>
          <w:szCs w:val="24"/>
          <w:lang w:val="en-GB"/>
        </w:rPr>
        <w:t>) to be false.</w:t>
      </w:r>
    </w:p>
    <w:p w14:paraId="6EB571CA" w14:textId="77777777" w:rsidR="007D3A4B" w:rsidRPr="000E4152" w:rsidRDefault="007D3A4B" w:rsidP="007D3A4B">
      <w:pPr>
        <w:spacing w:before="120" w:after="0" w:line="240" w:lineRule="auto"/>
        <w:jc w:val="both"/>
        <w:rPr>
          <w:rFonts w:cs="Calibri"/>
          <w:sz w:val="24"/>
          <w:szCs w:val="24"/>
          <w:lang w:val="en-GB"/>
        </w:rPr>
      </w:pPr>
      <w:r w:rsidRPr="00F9313D">
        <w:rPr>
          <w:rFonts w:cs="Calibri"/>
          <w:sz w:val="24"/>
          <w:szCs w:val="24"/>
          <w:lang w:val="en-GB"/>
        </w:rPr>
        <w:t xml:space="preserve">As for the </w:t>
      </w:r>
      <w:r w:rsidRPr="00F9313D">
        <w:rPr>
          <w:rFonts w:cs="Calibri"/>
          <w:color w:val="000000" w:themeColor="text1"/>
          <w:sz w:val="24"/>
          <w:szCs w:val="24"/>
          <w:lang w:val="en-GB"/>
        </w:rPr>
        <w:t>differences in Madhabs, these have derived from the different ways of understanding the theoretical (</w:t>
      </w:r>
      <w:proofErr w:type="spellStart"/>
      <w:r w:rsidRPr="00F9313D">
        <w:rPr>
          <w:rFonts w:cs="Calibri"/>
          <w:color w:val="000000" w:themeColor="text1"/>
          <w:sz w:val="24"/>
          <w:szCs w:val="24"/>
          <w:lang w:val="en-GB"/>
        </w:rPr>
        <w:t>nadharî</w:t>
      </w:r>
      <w:proofErr w:type="spellEnd"/>
      <w:r w:rsidRPr="00F9313D">
        <w:rPr>
          <w:rFonts w:cs="Calibri"/>
          <w:color w:val="000000" w:themeColor="text1"/>
          <w:sz w:val="24"/>
          <w:szCs w:val="24"/>
          <w:lang w:val="en-GB"/>
        </w:rPr>
        <w:t xml:space="preserve">) principles demonstrated by the owner of </w:t>
      </w:r>
      <w:proofErr w:type="spellStart"/>
      <w:r w:rsidRPr="00F9313D">
        <w:rPr>
          <w:rFonts w:cs="Calibri"/>
          <w:color w:val="000000" w:themeColor="text1"/>
          <w:sz w:val="24"/>
          <w:szCs w:val="24"/>
          <w:lang w:val="en-GB"/>
        </w:rPr>
        <w:t>Sharî’ah</w:t>
      </w:r>
      <w:proofErr w:type="spellEnd"/>
      <w:r w:rsidRPr="00F9313D">
        <w:rPr>
          <w:rFonts w:cs="Calibri"/>
          <w:color w:val="000000" w:themeColor="text1"/>
          <w:sz w:val="24"/>
          <w:szCs w:val="24"/>
          <w:lang w:val="en-GB"/>
        </w:rPr>
        <w:t xml:space="preserve"> (</w:t>
      </w:r>
      <w:proofErr w:type="spellStart"/>
      <w:r w:rsidRPr="00F9313D">
        <w:rPr>
          <w:rFonts w:cs="Calibri"/>
          <w:color w:val="000000" w:themeColor="text1"/>
          <w:sz w:val="24"/>
          <w:szCs w:val="24"/>
          <w:lang w:val="en-GB"/>
        </w:rPr>
        <w:t>asm</w:t>
      </w:r>
      <w:proofErr w:type="spellEnd"/>
      <w:r w:rsidRPr="00F9313D">
        <w:rPr>
          <w:rFonts w:cs="Calibri"/>
          <w:color w:val="000000" w:themeColor="text1"/>
          <w:sz w:val="24"/>
          <w:szCs w:val="24"/>
          <w:lang w:val="en-GB"/>
        </w:rPr>
        <w:t xml:space="preserve">). The principles </w:t>
      </w:r>
      <w:r w:rsidRPr="00F9313D">
        <w:rPr>
          <w:rFonts w:cs="Calibri"/>
          <w:color w:val="000000" w:themeColor="text1"/>
          <w:sz w:val="24"/>
          <w:szCs w:val="24"/>
          <w:lang w:val="en-GB"/>
        </w:rPr>
        <w:lastRenderedPageBreak/>
        <w:t xml:space="preserve">called </w:t>
      </w:r>
      <w:r w:rsidRPr="00F9313D">
        <w:rPr>
          <w:rFonts w:cs="Calibri"/>
          <w:i/>
          <w:iCs/>
          <w:color w:val="000000" w:themeColor="text1"/>
          <w:sz w:val="24"/>
          <w:szCs w:val="24"/>
          <w:lang w:val="en-GB"/>
        </w:rPr>
        <w:t xml:space="preserve">“the </w:t>
      </w:r>
      <w:proofErr w:type="spellStart"/>
      <w:r w:rsidRPr="00F9313D">
        <w:rPr>
          <w:rFonts w:cs="Calibri"/>
          <w:i/>
          <w:iCs/>
          <w:color w:val="000000" w:themeColor="text1"/>
          <w:sz w:val="24"/>
          <w:szCs w:val="24"/>
          <w:lang w:val="en-GB"/>
        </w:rPr>
        <w:t>dharûriyyah</w:t>
      </w:r>
      <w:proofErr w:type="spellEnd"/>
      <w:r w:rsidRPr="00F9313D">
        <w:rPr>
          <w:rFonts w:cs="Calibri"/>
          <w:i/>
          <w:iCs/>
          <w:color w:val="000000" w:themeColor="text1"/>
          <w:sz w:val="24"/>
          <w:szCs w:val="24"/>
          <w:lang w:val="en-GB"/>
        </w:rPr>
        <w:t xml:space="preserve"> of religion”</w:t>
      </w:r>
      <w:r w:rsidRPr="00F9313D">
        <w:rPr>
          <w:rFonts w:cs="Calibri"/>
          <w:color w:val="000000" w:themeColor="text1"/>
          <w:sz w:val="24"/>
          <w:szCs w:val="24"/>
          <w:lang w:val="en-GB"/>
        </w:rPr>
        <w:t xml:space="preserve">, which cannot be interpreted, and the principles called </w:t>
      </w:r>
      <w:r w:rsidRPr="00F9313D">
        <w:rPr>
          <w:rFonts w:cs="Calibri"/>
          <w:i/>
          <w:iCs/>
          <w:color w:val="000000" w:themeColor="text1"/>
          <w:sz w:val="24"/>
          <w:szCs w:val="24"/>
          <w:lang w:val="en-GB"/>
        </w:rPr>
        <w:t>“</w:t>
      </w:r>
      <w:proofErr w:type="spellStart"/>
      <w:r w:rsidRPr="00F9313D">
        <w:rPr>
          <w:rFonts w:cs="Calibri"/>
          <w:i/>
          <w:iCs/>
          <w:color w:val="000000" w:themeColor="text1"/>
          <w:sz w:val="24"/>
          <w:szCs w:val="24"/>
          <w:lang w:val="en-GB"/>
        </w:rPr>
        <w:t>Muhkamât</w:t>
      </w:r>
      <w:proofErr w:type="spellEnd"/>
      <w:r w:rsidRPr="00F9313D">
        <w:rPr>
          <w:rFonts w:cs="Calibri"/>
          <w:i/>
          <w:iCs/>
          <w:color w:val="000000" w:themeColor="text1"/>
          <w:sz w:val="24"/>
          <w:szCs w:val="24"/>
          <w:lang w:val="en-GB"/>
        </w:rPr>
        <w:t>”</w:t>
      </w:r>
      <w:r w:rsidRPr="00F9313D">
        <w:rPr>
          <w:rFonts w:cs="Calibri"/>
          <w:color w:val="000000" w:themeColor="text1"/>
          <w:sz w:val="24"/>
          <w:szCs w:val="24"/>
          <w:lang w:val="en-GB"/>
        </w:rPr>
        <w:t xml:space="preserve"> cannot be changed in any way and cannot be subject to ijtihad. One who changes them excludes himself from religion</w:t>
      </w:r>
      <w:r>
        <w:rPr>
          <w:rFonts w:cs="Calibri"/>
          <w:color w:val="000000" w:themeColor="text1"/>
          <w:sz w:val="24"/>
          <w:szCs w:val="24"/>
          <w:lang w:val="en-GB"/>
        </w:rPr>
        <w:t>,</w:t>
      </w:r>
      <w:r w:rsidRPr="00F9313D">
        <w:rPr>
          <w:rFonts w:cs="Calibri"/>
          <w:color w:val="000000" w:themeColor="text1"/>
          <w:sz w:val="24"/>
          <w:szCs w:val="24"/>
          <w:lang w:val="en-GB"/>
        </w:rPr>
        <w:t xml:space="preserve"> and </w:t>
      </w:r>
      <w:r>
        <w:rPr>
          <w:rFonts w:cs="Calibri"/>
          <w:color w:val="000000" w:themeColor="text1"/>
          <w:sz w:val="24"/>
          <w:szCs w:val="24"/>
          <w:lang w:val="en-GB"/>
        </w:rPr>
        <w:t xml:space="preserve">he </w:t>
      </w:r>
      <w:r w:rsidRPr="00F9313D">
        <w:rPr>
          <w:rFonts w:cs="Calibri"/>
          <w:color w:val="000000" w:themeColor="text1"/>
          <w:sz w:val="24"/>
          <w:szCs w:val="24"/>
          <w:lang w:val="en-GB"/>
        </w:rPr>
        <w:t xml:space="preserve">will </w:t>
      </w:r>
      <w:r>
        <w:rPr>
          <w:rFonts w:cs="Calibri"/>
          <w:color w:val="000000" w:themeColor="text1"/>
          <w:sz w:val="24"/>
          <w:szCs w:val="24"/>
          <w:lang w:val="en-GB"/>
        </w:rPr>
        <w:t>fall</w:t>
      </w:r>
      <w:r w:rsidRPr="00F9313D">
        <w:rPr>
          <w:rFonts w:cs="Calibri"/>
          <w:color w:val="000000" w:themeColor="text1"/>
          <w:sz w:val="24"/>
          <w:szCs w:val="24"/>
          <w:lang w:val="en-GB"/>
        </w:rPr>
        <w:t xml:space="preserve"> under the rule,</w:t>
      </w:r>
    </w:p>
    <w:bookmarkEnd w:id="6"/>
    <w:p w14:paraId="41DB5595" w14:textId="77777777" w:rsidR="007D3A4B" w:rsidRPr="000E4152" w:rsidRDefault="007D3A4B" w:rsidP="007D3A4B">
      <w:pPr>
        <w:spacing w:before="120" w:after="0" w:line="240" w:lineRule="auto"/>
        <w:jc w:val="center"/>
        <w:rPr>
          <w:rFonts w:cs="Calibri"/>
          <w:sz w:val="24"/>
          <w:szCs w:val="24"/>
          <w:lang w:val="en-GB"/>
        </w:rPr>
      </w:pPr>
      <w:r w:rsidRPr="000E4152">
        <w:rPr>
          <w:rStyle w:val="FootnoteReference"/>
          <w:rFonts w:cs="Calibri"/>
          <w:color w:val="EE0000"/>
          <w:sz w:val="28"/>
          <w:szCs w:val="28"/>
          <w:rtl/>
          <w:lang w:val="en-GB"/>
        </w:rPr>
        <w:footnoteReference w:id="4"/>
      </w:r>
      <w:r w:rsidRPr="000E4152">
        <w:rPr>
          <w:rFonts w:cs="Calibri"/>
          <w:color w:val="EE0000"/>
          <w:sz w:val="28"/>
          <w:szCs w:val="28"/>
          <w:rtl/>
          <w:lang w:val="en-GB"/>
        </w:rPr>
        <w:t>يَمْرُقُونَ مِنَ الدِّينِ كَمَا يَمْرُقُ السَّهْمُ مِنَ الْقَوْسِ</w:t>
      </w:r>
    </w:p>
    <w:p w14:paraId="166F1112" w14:textId="77777777" w:rsidR="007D3A4B" w:rsidRDefault="007D3A4B" w:rsidP="007D3A4B">
      <w:pPr>
        <w:spacing w:before="120" w:after="0" w:line="240" w:lineRule="auto"/>
        <w:jc w:val="both"/>
        <w:rPr>
          <w:rFonts w:cs="Calibri"/>
          <w:color w:val="000000" w:themeColor="text1"/>
          <w:sz w:val="24"/>
          <w:szCs w:val="24"/>
          <w:lang w:val="en-GB"/>
        </w:rPr>
      </w:pPr>
      <w:bookmarkStart w:id="7" w:name="_Hlk226978313"/>
      <w:r w:rsidRPr="00F9313D">
        <w:rPr>
          <w:rFonts w:cs="Calibri"/>
          <w:color w:val="000000" w:themeColor="text1"/>
          <w:sz w:val="24"/>
          <w:szCs w:val="24"/>
          <w:lang w:val="en-GB"/>
        </w:rPr>
        <w:t xml:space="preserve">The people of </w:t>
      </w:r>
      <w:proofErr w:type="spellStart"/>
      <w:r w:rsidRPr="00F9313D">
        <w:rPr>
          <w:rFonts w:cs="Calibri"/>
          <w:color w:val="000000" w:themeColor="text1"/>
          <w:sz w:val="24"/>
          <w:szCs w:val="24"/>
          <w:lang w:val="en-GB"/>
        </w:rPr>
        <w:t>bid’ah</w:t>
      </w:r>
      <w:proofErr w:type="spellEnd"/>
      <w:r w:rsidRPr="00F9313D">
        <w:rPr>
          <w:rFonts w:cs="Calibri"/>
          <w:color w:val="000000" w:themeColor="text1"/>
          <w:sz w:val="24"/>
          <w:szCs w:val="24"/>
          <w:lang w:val="en-GB"/>
        </w:rPr>
        <w:t xml:space="preserve"> have found the following pretext for their irreligion and </w:t>
      </w:r>
      <w:proofErr w:type="spellStart"/>
      <w:r w:rsidRPr="00F9313D">
        <w:rPr>
          <w:rFonts w:cs="Calibri"/>
          <w:color w:val="000000" w:themeColor="text1"/>
          <w:sz w:val="24"/>
          <w:szCs w:val="24"/>
          <w:lang w:val="en-GB"/>
        </w:rPr>
        <w:t>ilhad</w:t>
      </w:r>
      <w:proofErr w:type="spellEnd"/>
      <w:r w:rsidRPr="00F9313D">
        <w:rPr>
          <w:rFonts w:cs="Calibri"/>
          <w:color w:val="000000" w:themeColor="text1"/>
          <w:sz w:val="24"/>
          <w:szCs w:val="24"/>
          <w:lang w:val="en-GB"/>
        </w:rPr>
        <w:t>. They say, “In the French Revolution, which caused the series of events in the world of humanity, the clergy and religious leaders and their specific sect, the Catholic Church, were attacked and destroyed. Later it was approved by many</w:t>
      </w:r>
      <w:r w:rsidRPr="00107C50">
        <w:rPr>
          <w:rFonts w:cs="Calibri"/>
          <w:color w:val="000000" w:themeColor="text1"/>
          <w:sz w:val="24"/>
          <w:szCs w:val="24"/>
          <w:lang w:val="en-GB"/>
        </w:rPr>
        <w:t xml:space="preserve"> </w:t>
      </w:r>
      <w:r w:rsidRPr="00F9313D">
        <w:rPr>
          <w:rFonts w:cs="Calibri"/>
          <w:color w:val="000000" w:themeColor="text1"/>
          <w:sz w:val="24"/>
          <w:szCs w:val="24"/>
          <w:lang w:val="en-GB"/>
        </w:rPr>
        <w:t>people. Westerners also greatly progressed after this event?”</w:t>
      </w:r>
    </w:p>
    <w:p w14:paraId="3DEE8E25" w14:textId="77777777" w:rsidR="007D3A4B" w:rsidRDefault="007D3A4B" w:rsidP="007D3A4B">
      <w:pPr>
        <w:spacing w:before="120" w:after="0" w:line="240" w:lineRule="auto"/>
        <w:jc w:val="both"/>
        <w:rPr>
          <w:rFonts w:cs="Calibri"/>
          <w:color w:val="000000" w:themeColor="text1"/>
          <w:sz w:val="24"/>
          <w:szCs w:val="24"/>
          <w:lang w:val="en-GB"/>
        </w:rPr>
      </w:pPr>
      <w:r w:rsidRPr="000E4152">
        <w:rPr>
          <w:rFonts w:cs="Calibri"/>
          <w:b/>
          <w:bCs/>
          <w:sz w:val="24"/>
          <w:szCs w:val="24"/>
          <w:lang w:val="en-GB"/>
        </w:rPr>
        <w:t>The Answer:</w:t>
      </w:r>
      <w:r w:rsidRPr="000E4152">
        <w:rPr>
          <w:rFonts w:cs="Calibri"/>
          <w:sz w:val="24"/>
          <w:szCs w:val="24"/>
          <w:lang w:val="en-GB"/>
        </w:rPr>
        <w:t xml:space="preserve"> </w:t>
      </w:r>
      <w:r>
        <w:rPr>
          <w:rFonts w:cs="Calibri"/>
          <w:sz w:val="24"/>
          <w:szCs w:val="24"/>
          <w:lang w:val="en-GB"/>
        </w:rPr>
        <w:t>T</w:t>
      </w:r>
      <w:r w:rsidRPr="000E4152">
        <w:rPr>
          <w:rFonts w:cs="Calibri"/>
          <w:sz w:val="24"/>
          <w:szCs w:val="24"/>
          <w:lang w:val="en-GB"/>
        </w:rPr>
        <w:t xml:space="preserve">his comparison, like the previous ones, has an </w:t>
      </w:r>
      <w:r>
        <w:rPr>
          <w:rFonts w:cs="Calibri"/>
          <w:sz w:val="24"/>
          <w:szCs w:val="24"/>
          <w:lang w:val="en-GB"/>
        </w:rPr>
        <w:t>evident</w:t>
      </w:r>
      <w:r w:rsidRPr="000E4152">
        <w:rPr>
          <w:rFonts w:cs="Calibri"/>
          <w:sz w:val="24"/>
          <w:szCs w:val="24"/>
          <w:lang w:val="en-GB"/>
        </w:rPr>
        <w:t xml:space="preserve"> difference</w:t>
      </w:r>
      <w:r>
        <w:rPr>
          <w:rFonts w:cs="Calibri"/>
          <w:sz w:val="24"/>
          <w:szCs w:val="24"/>
          <w:lang w:val="en-GB"/>
        </w:rPr>
        <w:t xml:space="preserve"> b</w:t>
      </w:r>
      <w:r w:rsidRPr="000E4152">
        <w:rPr>
          <w:rFonts w:cs="Calibri"/>
          <w:sz w:val="24"/>
          <w:szCs w:val="24"/>
          <w:lang w:val="en-GB"/>
        </w:rPr>
        <w:t>ecause</w:t>
      </w:r>
      <w:r>
        <w:rPr>
          <w:rFonts w:cs="Calibri"/>
          <w:sz w:val="24"/>
          <w:szCs w:val="24"/>
          <w:lang w:val="en-GB"/>
        </w:rPr>
        <w:t>,</w:t>
      </w:r>
      <w:r w:rsidRPr="000E4152">
        <w:rPr>
          <w:rFonts w:cs="Calibri"/>
          <w:sz w:val="24"/>
          <w:szCs w:val="24"/>
          <w:lang w:val="en-GB"/>
        </w:rPr>
        <w:t xml:space="preserve"> for a long time</w:t>
      </w:r>
      <w:r>
        <w:rPr>
          <w:rFonts w:cs="Calibri"/>
          <w:sz w:val="24"/>
          <w:szCs w:val="24"/>
          <w:lang w:val="en-GB"/>
        </w:rPr>
        <w:t>,</w:t>
      </w:r>
      <w:r w:rsidRPr="000E4152">
        <w:rPr>
          <w:rFonts w:cs="Calibri"/>
          <w:sz w:val="24"/>
          <w:szCs w:val="24"/>
          <w:lang w:val="en-GB"/>
        </w:rPr>
        <w:t xml:space="preserve"> among </w:t>
      </w:r>
      <w:r w:rsidRPr="00DA7833">
        <w:rPr>
          <w:rFonts w:cs="Calibri"/>
          <w:sz w:val="24"/>
          <w:szCs w:val="24"/>
          <w:lang w:val="en-GB"/>
        </w:rPr>
        <w:t xml:space="preserve">the French, in the hands of the upper and ruling classes, Christianity, particularly the Catholic Church, has been used as a means of oppression and despotism. The upper class maintained </w:t>
      </w:r>
      <w:r>
        <w:rPr>
          <w:rFonts w:cs="Calibri"/>
          <w:sz w:val="24"/>
          <w:szCs w:val="24"/>
          <w:lang w:val="en-GB"/>
        </w:rPr>
        <w:t>its</w:t>
      </w:r>
      <w:r w:rsidRPr="00DA7833">
        <w:rPr>
          <w:rFonts w:cs="Calibri"/>
          <w:sz w:val="24"/>
          <w:szCs w:val="24"/>
          <w:lang w:val="en-GB"/>
        </w:rPr>
        <w:t xml:space="preserve"> power over the lower class by using the Catholic Church. A</w:t>
      </w:r>
      <w:r w:rsidRPr="00DA7833">
        <w:rPr>
          <w:rFonts w:cs="Calibri"/>
          <w:color w:val="000000" w:themeColor="text1"/>
          <w:sz w:val="24"/>
          <w:szCs w:val="24"/>
          <w:lang w:val="en-GB"/>
        </w:rPr>
        <w:t xml:space="preserve">nd because it was used as a means of oppressing the awakened patriots from among the lower class, whom </w:t>
      </w:r>
      <w:r w:rsidRPr="00DA7833">
        <w:rPr>
          <w:rFonts w:cs="Calibri"/>
          <w:sz w:val="24"/>
          <w:szCs w:val="24"/>
          <w:lang w:val="en-GB"/>
        </w:rPr>
        <w:t>the upper and ruling classes</w:t>
      </w:r>
      <w:r w:rsidRPr="00DA7833">
        <w:rPr>
          <w:rFonts w:cs="Calibri"/>
          <w:color w:val="000000" w:themeColor="text1"/>
          <w:sz w:val="24"/>
          <w:szCs w:val="24"/>
          <w:lang w:val="en-GB"/>
        </w:rPr>
        <w:t xml:space="preserve"> called “rogues”, and the thinkers of freedom-seekers, who attacked the </w:t>
      </w:r>
      <w:r w:rsidRPr="00B068EF">
        <w:rPr>
          <w:rFonts w:cs="Calibri"/>
          <w:color w:val="000000" w:themeColor="text1"/>
          <w:sz w:val="24"/>
          <w:szCs w:val="24"/>
          <w:lang w:val="en-GB"/>
        </w:rPr>
        <w:t>despotism of the upper-class tyrants, and because the Catholic Church was considered a cause of disrupting the rest of mankind and turning social life upside down through revolutions against it in Europe for nearly four hundred years, the Catholic Church was attacked, not in the name of irreligion, but in the name of another sect of Christianity.</w:t>
      </w:r>
      <w:r w:rsidRPr="00B068EF">
        <w:rPr>
          <w:rFonts w:cs="Calibri"/>
          <w:sz w:val="24"/>
          <w:szCs w:val="24"/>
          <w:lang w:val="en-GB"/>
        </w:rPr>
        <w:t xml:space="preserve"> And among </w:t>
      </w:r>
      <w:r w:rsidRPr="00B068EF">
        <w:rPr>
          <w:rFonts w:cs="Calibri"/>
          <w:color w:val="000000" w:themeColor="text1"/>
          <w:sz w:val="24"/>
          <w:szCs w:val="24"/>
          <w:lang w:val="en-GB"/>
        </w:rPr>
        <w:t xml:space="preserve">the lower class and philosophers, resentment and animosity </w:t>
      </w:r>
      <w:r w:rsidRPr="00B068EF">
        <w:rPr>
          <w:rFonts w:cs="Calibri"/>
          <w:sz w:val="24"/>
          <w:szCs w:val="24"/>
          <w:lang w:val="en-GB"/>
        </w:rPr>
        <w:t>had arisen, which led to the well-known historical event. However, no oppressed person or thinker has the right to complain about the religion of Muhammad (</w:t>
      </w:r>
      <w:proofErr w:type="spellStart"/>
      <w:r w:rsidRPr="00B068EF">
        <w:rPr>
          <w:rFonts w:cs="Calibri"/>
          <w:sz w:val="24"/>
          <w:szCs w:val="24"/>
          <w:lang w:val="en-GB"/>
        </w:rPr>
        <w:t>asm</w:t>
      </w:r>
      <w:proofErr w:type="spellEnd"/>
      <w:r w:rsidRPr="00B068EF">
        <w:rPr>
          <w:rFonts w:cs="Calibri"/>
          <w:sz w:val="24"/>
          <w:szCs w:val="24"/>
          <w:lang w:val="en-GB"/>
        </w:rPr>
        <w:t xml:space="preserve">) and the </w:t>
      </w:r>
      <w:proofErr w:type="spellStart"/>
      <w:r w:rsidRPr="00B068EF">
        <w:rPr>
          <w:rFonts w:cs="Calibri"/>
          <w:sz w:val="24"/>
          <w:szCs w:val="24"/>
          <w:lang w:val="en-GB"/>
        </w:rPr>
        <w:t>Sharî’ah</w:t>
      </w:r>
      <w:proofErr w:type="spellEnd"/>
      <w:r w:rsidRPr="00B068EF">
        <w:rPr>
          <w:rFonts w:cs="Calibri"/>
          <w:sz w:val="24"/>
          <w:szCs w:val="24"/>
          <w:lang w:val="en-GB"/>
        </w:rPr>
        <w:t xml:space="preserve"> of Islam. Because Islam does not offend but </w:t>
      </w:r>
      <w:r w:rsidRPr="00B068EF">
        <w:rPr>
          <w:rFonts w:cs="Calibri"/>
          <w:color w:val="000000" w:themeColor="text1"/>
          <w:sz w:val="24"/>
          <w:szCs w:val="24"/>
          <w:lang w:val="en-GB"/>
        </w:rPr>
        <w:t>protects them. The history of Islam is there for all to see. There have been no internal religious wars among Muslims except for one or two incidents. Whereas the Catholic Church has caused internal conflicts for four hundred years.</w:t>
      </w:r>
    </w:p>
    <w:p w14:paraId="03CFFA89" w14:textId="77777777" w:rsidR="007D3A4B" w:rsidRDefault="007D3A4B" w:rsidP="007D3A4B">
      <w:pPr>
        <w:spacing w:before="120" w:after="0" w:line="240" w:lineRule="auto"/>
        <w:jc w:val="both"/>
        <w:rPr>
          <w:rFonts w:cs="Calibri"/>
          <w:sz w:val="24"/>
          <w:szCs w:val="24"/>
          <w:lang w:val="en-GB"/>
        </w:rPr>
      </w:pPr>
      <w:r w:rsidRPr="00732D07">
        <w:rPr>
          <w:rFonts w:cs="Calibri"/>
          <w:color w:val="000000" w:themeColor="text1"/>
          <w:sz w:val="24"/>
          <w:szCs w:val="24"/>
          <w:lang w:val="en-GB"/>
        </w:rPr>
        <w:t xml:space="preserve">Furthermore, Islam has been a refuge for the lower class rather than the upper class. Through zakat being </w:t>
      </w:r>
      <w:proofErr w:type="spellStart"/>
      <w:r w:rsidRPr="00732D07">
        <w:rPr>
          <w:rFonts w:cs="Calibri"/>
          <w:color w:val="000000" w:themeColor="text1"/>
          <w:sz w:val="24"/>
          <w:szCs w:val="24"/>
          <w:lang w:val="en-GB"/>
        </w:rPr>
        <w:t>wâjib</w:t>
      </w:r>
      <w:proofErr w:type="spellEnd"/>
      <w:r w:rsidRPr="00732D07">
        <w:rPr>
          <w:rFonts w:cs="Calibri"/>
          <w:color w:val="000000" w:themeColor="text1"/>
          <w:sz w:val="24"/>
          <w:szCs w:val="24"/>
          <w:lang w:val="en-GB"/>
        </w:rPr>
        <w:t xml:space="preserve"> and usury (</w:t>
      </w:r>
      <w:proofErr w:type="spellStart"/>
      <w:r w:rsidRPr="00732D07">
        <w:rPr>
          <w:rFonts w:cs="Calibri"/>
          <w:color w:val="000000" w:themeColor="text1"/>
          <w:sz w:val="24"/>
          <w:szCs w:val="24"/>
          <w:lang w:val="en-GB"/>
        </w:rPr>
        <w:t>ribâ</w:t>
      </w:r>
      <w:proofErr w:type="spellEnd"/>
      <w:r w:rsidRPr="000E4152">
        <w:rPr>
          <w:rFonts w:cs="Calibri"/>
          <w:sz w:val="24"/>
          <w:szCs w:val="24"/>
          <w:lang w:val="en-GB"/>
        </w:rPr>
        <w:t xml:space="preserve">) being haram, </w:t>
      </w:r>
      <w:r w:rsidRPr="00732D07">
        <w:rPr>
          <w:rFonts w:cs="Calibri"/>
          <w:sz w:val="24"/>
          <w:szCs w:val="24"/>
          <w:lang w:val="en-GB"/>
        </w:rPr>
        <w:t>Islam does not make the upper class tyrannical over them; instead, it makes the upper class servants to them</w:t>
      </w:r>
      <w:r>
        <w:rPr>
          <w:rFonts w:cs="Calibri"/>
          <w:sz w:val="24"/>
          <w:szCs w:val="24"/>
          <w:lang w:val="en-GB"/>
        </w:rPr>
        <w:t xml:space="preserve"> in some respect</w:t>
      </w:r>
      <w:r w:rsidRPr="00732D07">
        <w:rPr>
          <w:rFonts w:cs="Calibri"/>
          <w:sz w:val="24"/>
          <w:szCs w:val="24"/>
          <w:lang w:val="en-GB"/>
        </w:rPr>
        <w:t>!</w:t>
      </w:r>
      <w:r w:rsidRPr="000E4152">
        <w:rPr>
          <w:rFonts w:cs="Calibri"/>
          <w:sz w:val="24"/>
          <w:szCs w:val="24"/>
          <w:lang w:val="en-GB"/>
        </w:rPr>
        <w:t xml:space="preserve"> Islam says</w:t>
      </w:r>
    </w:p>
    <w:p w14:paraId="5CCB0C1F" w14:textId="77777777" w:rsidR="007D3A4B" w:rsidRPr="000E4152" w:rsidRDefault="007D3A4B" w:rsidP="007D3A4B">
      <w:pPr>
        <w:spacing w:before="120" w:after="0" w:line="240" w:lineRule="auto"/>
        <w:jc w:val="center"/>
        <w:rPr>
          <w:rFonts w:cs="Calibri"/>
          <w:color w:val="EE0000"/>
          <w:sz w:val="28"/>
          <w:szCs w:val="28"/>
          <w:lang w:val="en-GB"/>
        </w:rPr>
      </w:pPr>
      <w:r w:rsidRPr="000E4152">
        <w:rPr>
          <w:rFonts w:cs="Calibri"/>
          <w:color w:val="EE0000"/>
          <w:sz w:val="28"/>
          <w:szCs w:val="28"/>
          <w:rtl/>
          <w:lang w:val="en-GB"/>
        </w:rPr>
        <w:t>سَيِّدُ الْقَوْمِ خَادِمُهُمْ ٭ خَيْرُ النَّاسِ مَنْ يَنْفَعُ النَّاسَ</w:t>
      </w:r>
      <w:r w:rsidRPr="000E4152">
        <w:rPr>
          <w:rStyle w:val="FootnoteReference"/>
          <w:rFonts w:cs="Calibri"/>
          <w:color w:val="EE0000"/>
          <w:sz w:val="28"/>
          <w:szCs w:val="28"/>
          <w:rtl/>
          <w:lang w:val="en-GB"/>
        </w:rPr>
        <w:footnoteReference w:id="5"/>
      </w:r>
    </w:p>
    <w:p w14:paraId="749CDD7F" w14:textId="77777777" w:rsidR="007D3A4B" w:rsidRPr="000E4152" w:rsidRDefault="007D3A4B" w:rsidP="007D3A4B">
      <w:pPr>
        <w:spacing w:before="120" w:after="0" w:line="240" w:lineRule="auto"/>
        <w:jc w:val="both"/>
        <w:rPr>
          <w:rFonts w:cs="Calibri"/>
          <w:sz w:val="24"/>
          <w:szCs w:val="24"/>
          <w:lang w:val="en-GB"/>
        </w:rPr>
      </w:pPr>
      <w:r w:rsidRPr="000E4152">
        <w:rPr>
          <w:rFonts w:cs="Calibri"/>
          <w:sz w:val="24"/>
          <w:szCs w:val="24"/>
          <w:lang w:val="en-GB"/>
        </w:rPr>
        <w:t>Moreover, through the tongue of Al-Qur’an Al-</w:t>
      </w:r>
      <w:proofErr w:type="spellStart"/>
      <w:r w:rsidRPr="000E4152">
        <w:rPr>
          <w:rFonts w:cs="Calibri"/>
          <w:sz w:val="24"/>
          <w:szCs w:val="24"/>
          <w:lang w:val="en-GB"/>
        </w:rPr>
        <w:t>Hakîm</w:t>
      </w:r>
      <w:proofErr w:type="spellEnd"/>
      <w:r w:rsidRPr="000E4152">
        <w:rPr>
          <w:rFonts w:cs="Calibri"/>
          <w:sz w:val="24"/>
          <w:szCs w:val="24"/>
          <w:lang w:val="en-GB"/>
        </w:rPr>
        <w:t>, with sacred references, such as</w:t>
      </w:r>
    </w:p>
    <w:p w14:paraId="40EA41FB" w14:textId="77777777" w:rsidR="007D3A4B" w:rsidRPr="000E4152" w:rsidRDefault="007D3A4B" w:rsidP="007D3A4B">
      <w:pPr>
        <w:spacing w:before="120" w:after="0" w:line="240" w:lineRule="auto"/>
        <w:jc w:val="center"/>
        <w:rPr>
          <w:rFonts w:cs="Calibri"/>
          <w:sz w:val="28"/>
          <w:szCs w:val="28"/>
          <w:lang w:val="en-GB"/>
        </w:rPr>
      </w:pPr>
      <w:r w:rsidRPr="000E4152">
        <w:rPr>
          <w:rFonts w:cs="Calibri"/>
          <w:color w:val="EE0000"/>
          <w:sz w:val="28"/>
          <w:szCs w:val="28"/>
          <w:rtl/>
          <w:lang w:val="en-GB"/>
        </w:rPr>
        <w:t>اَفَلاَ تَعْقِلُونَ ٭ اَفَلاَ يَتَدَبَّرُونَ ٭ اَفَلاَ يَتَفَكَّرُونَ</w:t>
      </w:r>
      <w:r w:rsidRPr="000E4152">
        <w:rPr>
          <w:rStyle w:val="FootnoteReference"/>
          <w:rFonts w:cs="Calibri"/>
          <w:color w:val="EE0000"/>
          <w:sz w:val="28"/>
          <w:szCs w:val="28"/>
          <w:rtl/>
          <w:lang w:val="en-GB"/>
        </w:rPr>
        <w:footnoteReference w:id="6"/>
      </w:r>
    </w:p>
    <w:p w14:paraId="75F202F0" w14:textId="77777777" w:rsidR="007D3A4B" w:rsidRDefault="007D3A4B" w:rsidP="007D3A4B">
      <w:pPr>
        <w:spacing w:before="120" w:after="0" w:line="240" w:lineRule="auto"/>
        <w:jc w:val="both"/>
        <w:rPr>
          <w:rFonts w:cs="Calibri"/>
          <w:sz w:val="24"/>
          <w:szCs w:val="24"/>
          <w:lang w:val="en-GB"/>
        </w:rPr>
      </w:pPr>
      <w:r w:rsidRPr="00B93DAD">
        <w:rPr>
          <w:rFonts w:cs="Calibri"/>
          <w:sz w:val="24"/>
          <w:szCs w:val="24"/>
          <w:lang w:val="en-GB"/>
        </w:rPr>
        <w:t>Islam makes the mind (‘</w:t>
      </w:r>
      <w:proofErr w:type="spellStart"/>
      <w:r w:rsidRPr="00B93DAD">
        <w:rPr>
          <w:rFonts w:cs="Calibri"/>
          <w:sz w:val="24"/>
          <w:szCs w:val="24"/>
          <w:lang w:val="en-GB"/>
        </w:rPr>
        <w:t>aql</w:t>
      </w:r>
      <w:proofErr w:type="spellEnd"/>
      <w:r w:rsidRPr="00B93DAD">
        <w:rPr>
          <w:rFonts w:cs="Calibri"/>
          <w:sz w:val="24"/>
          <w:szCs w:val="24"/>
          <w:lang w:val="en-GB"/>
        </w:rPr>
        <w:t>) a witness, warns it, refers to it, and pushes the mind to investigate.</w:t>
      </w:r>
      <w:r>
        <w:rPr>
          <w:rFonts w:cs="Calibri"/>
          <w:sz w:val="24"/>
          <w:szCs w:val="24"/>
          <w:lang w:val="en-GB"/>
        </w:rPr>
        <w:t xml:space="preserve"> </w:t>
      </w:r>
      <w:r w:rsidRPr="00B93DAD">
        <w:rPr>
          <w:rFonts w:cs="Calibri"/>
          <w:color w:val="000000" w:themeColor="text1"/>
          <w:sz w:val="24"/>
          <w:szCs w:val="24"/>
          <w:lang w:val="en-GB"/>
        </w:rPr>
        <w:t>Through these, Islam gives status and importance to the people of ‘</w:t>
      </w:r>
      <w:proofErr w:type="spellStart"/>
      <w:r w:rsidRPr="00B93DAD">
        <w:rPr>
          <w:rFonts w:cs="Calibri"/>
          <w:color w:val="000000" w:themeColor="text1"/>
          <w:sz w:val="24"/>
          <w:szCs w:val="24"/>
          <w:lang w:val="en-GB"/>
        </w:rPr>
        <w:t>ilm</w:t>
      </w:r>
      <w:proofErr w:type="spellEnd"/>
      <w:r w:rsidRPr="00B93DAD">
        <w:rPr>
          <w:rFonts w:cs="Calibri"/>
          <w:color w:val="000000" w:themeColor="text1"/>
          <w:sz w:val="24"/>
          <w:szCs w:val="24"/>
          <w:lang w:val="en-GB"/>
        </w:rPr>
        <w:t xml:space="preserve"> and the people of reason (‘</w:t>
      </w:r>
      <w:proofErr w:type="spellStart"/>
      <w:r w:rsidRPr="00B93DAD">
        <w:rPr>
          <w:rFonts w:cs="Calibri"/>
          <w:color w:val="000000" w:themeColor="text1"/>
          <w:sz w:val="24"/>
          <w:szCs w:val="24"/>
          <w:lang w:val="en-GB"/>
        </w:rPr>
        <w:t>aql</w:t>
      </w:r>
      <w:proofErr w:type="spellEnd"/>
      <w:r w:rsidRPr="00B93DAD">
        <w:rPr>
          <w:rFonts w:cs="Calibri"/>
          <w:color w:val="000000" w:themeColor="text1"/>
          <w:sz w:val="24"/>
          <w:szCs w:val="24"/>
          <w:lang w:val="en-GB"/>
        </w:rPr>
        <w:t xml:space="preserve">) in the name of religion. </w:t>
      </w:r>
      <w:r w:rsidRPr="00B93DAD">
        <w:rPr>
          <w:rFonts w:cs="Calibri"/>
          <w:sz w:val="24"/>
          <w:szCs w:val="24"/>
          <w:lang w:val="en-GB"/>
        </w:rPr>
        <w:t>Unlike the Catholic Church, Islam does not dismiss the mind, silence thinkers, nor demand blind imitation.</w:t>
      </w:r>
    </w:p>
    <w:p w14:paraId="60679956" w14:textId="77777777" w:rsidR="007D3A4B" w:rsidRDefault="007D3A4B" w:rsidP="007D3A4B">
      <w:pPr>
        <w:spacing w:before="120" w:after="0" w:line="240" w:lineRule="auto"/>
        <w:jc w:val="both"/>
        <w:rPr>
          <w:rFonts w:cs="Calibri"/>
          <w:color w:val="000000" w:themeColor="text1"/>
          <w:sz w:val="24"/>
          <w:szCs w:val="24"/>
          <w:lang w:val="en-GB"/>
        </w:rPr>
      </w:pPr>
      <w:r w:rsidRPr="000E4152">
        <w:rPr>
          <w:rFonts w:cs="Calibri"/>
          <w:sz w:val="24"/>
          <w:szCs w:val="24"/>
          <w:lang w:val="en-GB"/>
        </w:rPr>
        <w:lastRenderedPageBreak/>
        <w:t>Since the fundamentals of not true Christianity but</w:t>
      </w:r>
      <w:r>
        <w:rPr>
          <w:rFonts w:cs="Calibri"/>
          <w:sz w:val="24"/>
          <w:szCs w:val="24"/>
          <w:lang w:val="en-GB"/>
        </w:rPr>
        <w:t xml:space="preserve"> rather</w:t>
      </w:r>
      <w:r w:rsidRPr="000E4152">
        <w:rPr>
          <w:rFonts w:cs="Calibri"/>
          <w:sz w:val="24"/>
          <w:szCs w:val="24"/>
          <w:lang w:val="en-GB"/>
        </w:rPr>
        <w:t xml:space="preserve"> the present-day Christian religion and the fundamentals </w:t>
      </w:r>
      <w:r w:rsidRPr="00CE31E8">
        <w:rPr>
          <w:rFonts w:cs="Calibri"/>
          <w:color w:val="000000" w:themeColor="text1"/>
          <w:sz w:val="24"/>
          <w:szCs w:val="24"/>
          <w:lang w:val="en-GB"/>
        </w:rPr>
        <w:t xml:space="preserve">of Islam have diverged on a critical point, they have separated in many ways, just like the </w:t>
      </w:r>
      <w:r w:rsidRPr="00B6201F">
        <w:rPr>
          <w:rFonts w:cs="Calibri"/>
          <w:color w:val="000000" w:themeColor="text1"/>
          <w:sz w:val="24"/>
          <w:szCs w:val="24"/>
          <w:lang w:val="en-GB"/>
        </w:rPr>
        <w:t>aforementioned differences. That critical point is this:</w:t>
      </w:r>
    </w:p>
    <w:p w14:paraId="017264AB" w14:textId="77777777" w:rsidR="007D3A4B" w:rsidRDefault="007D3A4B" w:rsidP="007D3A4B">
      <w:pPr>
        <w:spacing w:before="120" w:after="0" w:line="240" w:lineRule="auto"/>
        <w:jc w:val="both"/>
        <w:rPr>
          <w:rFonts w:cs="Calibri"/>
          <w:color w:val="000000" w:themeColor="text1"/>
          <w:sz w:val="24"/>
          <w:szCs w:val="24"/>
          <w:lang w:val="en-GB"/>
        </w:rPr>
      </w:pPr>
      <w:r w:rsidRPr="00B6201F">
        <w:rPr>
          <w:rFonts w:cs="Calibri"/>
          <w:color w:val="000000" w:themeColor="text1"/>
          <w:sz w:val="24"/>
          <w:szCs w:val="24"/>
          <w:lang w:val="en-GB"/>
        </w:rPr>
        <w:t xml:space="preserve">Islam is the religion of true </w:t>
      </w:r>
      <w:proofErr w:type="spellStart"/>
      <w:r w:rsidRPr="00B6201F">
        <w:rPr>
          <w:rFonts w:cs="Calibri"/>
          <w:color w:val="000000" w:themeColor="text1"/>
          <w:sz w:val="24"/>
          <w:szCs w:val="24"/>
          <w:lang w:val="en-GB"/>
        </w:rPr>
        <w:t>Tawhîd</w:t>
      </w:r>
      <w:proofErr w:type="spellEnd"/>
      <w:r w:rsidRPr="00B6201F">
        <w:rPr>
          <w:rFonts w:cs="Calibri"/>
          <w:color w:val="000000" w:themeColor="text1"/>
          <w:sz w:val="24"/>
          <w:szCs w:val="24"/>
          <w:lang w:val="en-GB"/>
        </w:rPr>
        <w:t xml:space="preserve">; it eliminates intermediaries and causes. It breaks the </w:t>
      </w:r>
      <w:proofErr w:type="spellStart"/>
      <w:r w:rsidRPr="00B6201F">
        <w:rPr>
          <w:rFonts w:cs="Calibri"/>
          <w:color w:val="000000" w:themeColor="text1"/>
          <w:sz w:val="24"/>
          <w:szCs w:val="24"/>
          <w:lang w:val="en-GB"/>
        </w:rPr>
        <w:t>ananiyyah</w:t>
      </w:r>
      <w:proofErr w:type="spellEnd"/>
      <w:r w:rsidRPr="00B6201F">
        <w:rPr>
          <w:rFonts w:cs="Calibri"/>
          <w:color w:val="000000" w:themeColor="text1"/>
          <w:sz w:val="24"/>
          <w:szCs w:val="24"/>
          <w:lang w:val="en-GB"/>
        </w:rPr>
        <w:t xml:space="preserve"> and establishes sincere ‘</w:t>
      </w:r>
      <w:proofErr w:type="spellStart"/>
      <w:r w:rsidRPr="00B6201F">
        <w:rPr>
          <w:rFonts w:cs="Calibri"/>
          <w:color w:val="000000" w:themeColor="text1"/>
          <w:sz w:val="24"/>
          <w:szCs w:val="24"/>
          <w:lang w:val="en-GB"/>
        </w:rPr>
        <w:t>ubûdiyyah</w:t>
      </w:r>
      <w:proofErr w:type="spellEnd"/>
      <w:r w:rsidRPr="00B6201F">
        <w:rPr>
          <w:rFonts w:cs="Calibri"/>
          <w:color w:val="000000" w:themeColor="text1"/>
          <w:sz w:val="24"/>
          <w:szCs w:val="24"/>
          <w:lang w:val="en-GB"/>
        </w:rPr>
        <w:t xml:space="preserve">. Islam cuts and rejects every kind of </w:t>
      </w:r>
      <w:proofErr w:type="spellStart"/>
      <w:r w:rsidRPr="00B6201F">
        <w:rPr>
          <w:rFonts w:cs="Calibri"/>
          <w:color w:val="000000" w:themeColor="text1"/>
          <w:sz w:val="24"/>
          <w:szCs w:val="24"/>
          <w:lang w:val="en-GB"/>
        </w:rPr>
        <w:t>bâtil</w:t>
      </w:r>
      <w:proofErr w:type="spellEnd"/>
      <w:r w:rsidRPr="00B6201F">
        <w:rPr>
          <w:rFonts w:cs="Calibri"/>
          <w:color w:val="000000" w:themeColor="text1"/>
          <w:sz w:val="24"/>
          <w:szCs w:val="24"/>
          <w:lang w:val="en-GB"/>
        </w:rPr>
        <w:t xml:space="preserve"> </w:t>
      </w:r>
      <w:proofErr w:type="spellStart"/>
      <w:r w:rsidRPr="00B6201F">
        <w:rPr>
          <w:rFonts w:cs="Calibri"/>
          <w:color w:val="000000" w:themeColor="text1"/>
          <w:sz w:val="24"/>
          <w:szCs w:val="24"/>
          <w:lang w:val="en-GB"/>
        </w:rPr>
        <w:t>rubûbiyyah</w:t>
      </w:r>
      <w:proofErr w:type="spellEnd"/>
      <w:r w:rsidRPr="00B6201F">
        <w:rPr>
          <w:rFonts w:cs="Calibri"/>
          <w:color w:val="000000" w:themeColor="text1"/>
          <w:sz w:val="24"/>
          <w:szCs w:val="24"/>
          <w:lang w:val="en-GB"/>
        </w:rPr>
        <w:t xml:space="preserve">, starting from that of </w:t>
      </w:r>
      <w:proofErr w:type="spellStart"/>
      <w:r w:rsidRPr="00B6201F">
        <w:rPr>
          <w:rFonts w:cs="Calibri"/>
          <w:color w:val="000000" w:themeColor="text1"/>
          <w:sz w:val="24"/>
          <w:szCs w:val="24"/>
          <w:lang w:val="en-GB"/>
        </w:rPr>
        <w:t>nafs</w:t>
      </w:r>
      <w:proofErr w:type="spellEnd"/>
      <w:r w:rsidRPr="00B6201F">
        <w:rPr>
          <w:rFonts w:cs="Calibri"/>
          <w:color w:val="000000" w:themeColor="text1"/>
          <w:sz w:val="24"/>
          <w:szCs w:val="24"/>
          <w:lang w:val="en-GB"/>
        </w:rPr>
        <w:t xml:space="preserve">. It is because of this mystery that if a person of high status from the upper class becomes perfectly devout, he is obliged to abandon his </w:t>
      </w:r>
      <w:proofErr w:type="spellStart"/>
      <w:r w:rsidRPr="00B6201F">
        <w:rPr>
          <w:rFonts w:cs="Calibri"/>
          <w:color w:val="000000" w:themeColor="text1"/>
          <w:sz w:val="24"/>
          <w:szCs w:val="24"/>
          <w:lang w:val="en-GB"/>
        </w:rPr>
        <w:t>ananiyyah</w:t>
      </w:r>
      <w:proofErr w:type="spellEnd"/>
      <w:r w:rsidRPr="00B6201F">
        <w:rPr>
          <w:rFonts w:cs="Calibri"/>
          <w:color w:val="000000" w:themeColor="text1"/>
          <w:sz w:val="24"/>
          <w:szCs w:val="24"/>
          <w:lang w:val="en-GB"/>
        </w:rPr>
        <w:t xml:space="preserve">. One who does not abandon his </w:t>
      </w:r>
      <w:proofErr w:type="spellStart"/>
      <w:r w:rsidRPr="00B6201F">
        <w:rPr>
          <w:rFonts w:cs="Calibri"/>
          <w:color w:val="000000" w:themeColor="text1"/>
          <w:sz w:val="24"/>
          <w:szCs w:val="24"/>
          <w:lang w:val="en-GB"/>
        </w:rPr>
        <w:t>ananiyyah</w:t>
      </w:r>
      <w:proofErr w:type="spellEnd"/>
      <w:r w:rsidRPr="00B6201F">
        <w:rPr>
          <w:rFonts w:cs="Calibri"/>
          <w:color w:val="000000" w:themeColor="text1"/>
          <w:sz w:val="24"/>
          <w:szCs w:val="24"/>
          <w:lang w:val="en-GB"/>
        </w:rPr>
        <w:t xml:space="preserve"> will abandon religious steadfastness and, to some extent, his religion.</w:t>
      </w:r>
    </w:p>
    <w:p w14:paraId="1C8CA13B" w14:textId="77777777" w:rsidR="007D3A4B" w:rsidRPr="00B6201F" w:rsidRDefault="007D3A4B" w:rsidP="007D3A4B">
      <w:pPr>
        <w:spacing w:before="120" w:after="0" w:line="240" w:lineRule="auto"/>
        <w:jc w:val="both"/>
        <w:rPr>
          <w:rFonts w:cs="Calibri"/>
          <w:color w:val="000000" w:themeColor="text1"/>
          <w:sz w:val="24"/>
          <w:szCs w:val="24"/>
          <w:lang w:val="en-GB"/>
        </w:rPr>
      </w:pPr>
      <w:r w:rsidRPr="00B6201F">
        <w:rPr>
          <w:rFonts w:cs="Calibri"/>
          <w:color w:val="000000" w:themeColor="text1"/>
          <w:sz w:val="24"/>
          <w:szCs w:val="24"/>
          <w:lang w:val="en-GB"/>
        </w:rPr>
        <w:t xml:space="preserve">The present-day Christian religion, however, attributes real effect to causes and intermediaries because it accepts the "Doctrine of </w:t>
      </w:r>
      <w:proofErr w:type="spellStart"/>
      <w:r w:rsidRPr="00B6201F">
        <w:rPr>
          <w:rFonts w:cs="Calibri"/>
          <w:color w:val="000000" w:themeColor="text1"/>
          <w:sz w:val="24"/>
          <w:szCs w:val="24"/>
          <w:lang w:val="en-GB"/>
        </w:rPr>
        <w:t>waladiyyah</w:t>
      </w:r>
      <w:proofErr w:type="spellEnd"/>
      <w:r w:rsidRPr="00B6201F">
        <w:rPr>
          <w:rStyle w:val="FootnoteReference"/>
          <w:rFonts w:cs="Calibri"/>
          <w:color w:val="000000" w:themeColor="text1"/>
          <w:sz w:val="24"/>
          <w:szCs w:val="24"/>
          <w:lang w:val="en-GB"/>
        </w:rPr>
        <w:footnoteReference w:id="7"/>
      </w:r>
      <w:r w:rsidRPr="00B6201F">
        <w:rPr>
          <w:rFonts w:cs="Calibri"/>
          <w:color w:val="000000" w:themeColor="text1"/>
          <w:sz w:val="24"/>
          <w:szCs w:val="24"/>
          <w:lang w:val="en-GB"/>
        </w:rPr>
        <w:t xml:space="preserve">”. It does not break </w:t>
      </w:r>
      <w:r>
        <w:rPr>
          <w:rFonts w:cs="Calibri"/>
          <w:color w:val="000000" w:themeColor="text1"/>
          <w:sz w:val="24"/>
          <w:szCs w:val="24"/>
          <w:lang w:val="en-GB"/>
        </w:rPr>
        <w:t xml:space="preserve">the </w:t>
      </w:r>
      <w:proofErr w:type="spellStart"/>
      <w:r w:rsidRPr="00B6201F">
        <w:rPr>
          <w:rFonts w:cs="Calibri"/>
          <w:color w:val="000000" w:themeColor="text1"/>
          <w:sz w:val="24"/>
          <w:szCs w:val="24"/>
          <w:lang w:val="en-GB"/>
        </w:rPr>
        <w:t>ananiyyah</w:t>
      </w:r>
      <w:proofErr w:type="spellEnd"/>
      <w:r w:rsidRPr="00B6201F">
        <w:rPr>
          <w:rFonts w:cs="Calibri"/>
          <w:color w:val="000000" w:themeColor="text1"/>
          <w:sz w:val="24"/>
          <w:szCs w:val="24"/>
          <w:lang w:val="en-GB"/>
        </w:rPr>
        <w:t xml:space="preserve"> in the name of religion, but rather, describing a person as a holy deputy of Hazrat ‘</w:t>
      </w:r>
      <w:proofErr w:type="spellStart"/>
      <w:r w:rsidRPr="00B6201F">
        <w:rPr>
          <w:rFonts w:cs="Calibri"/>
          <w:color w:val="000000" w:themeColor="text1"/>
          <w:sz w:val="24"/>
          <w:szCs w:val="24"/>
          <w:lang w:val="en-GB"/>
        </w:rPr>
        <w:t>Îsâ</w:t>
      </w:r>
      <w:proofErr w:type="spellEnd"/>
      <w:r w:rsidRPr="00B6201F">
        <w:rPr>
          <w:rFonts w:cs="Calibri"/>
          <w:color w:val="000000" w:themeColor="text1"/>
          <w:sz w:val="24"/>
          <w:szCs w:val="24"/>
          <w:lang w:val="en-GB"/>
        </w:rPr>
        <w:t xml:space="preserve"> ‘</w:t>
      </w:r>
      <w:proofErr w:type="spellStart"/>
      <w:r w:rsidRPr="00B6201F">
        <w:rPr>
          <w:rFonts w:cs="Calibri"/>
          <w:color w:val="000000" w:themeColor="text1"/>
          <w:sz w:val="24"/>
          <w:szCs w:val="24"/>
          <w:lang w:val="en-GB"/>
        </w:rPr>
        <w:t>Alayhissalâm</w:t>
      </w:r>
      <w:proofErr w:type="spellEnd"/>
      <w:r w:rsidRPr="00B6201F">
        <w:rPr>
          <w:rFonts w:cs="Calibri"/>
          <w:color w:val="000000" w:themeColor="text1"/>
          <w:sz w:val="24"/>
          <w:szCs w:val="24"/>
          <w:lang w:val="en-GB"/>
        </w:rPr>
        <w:t xml:space="preserve"> attributes a kind of sanctity to his </w:t>
      </w:r>
      <w:proofErr w:type="spellStart"/>
      <w:r w:rsidRPr="00B6201F">
        <w:rPr>
          <w:rFonts w:cs="Calibri"/>
          <w:color w:val="000000" w:themeColor="text1"/>
          <w:sz w:val="24"/>
          <w:szCs w:val="24"/>
          <w:lang w:val="en-GB"/>
        </w:rPr>
        <w:t>ananiyyah</w:t>
      </w:r>
      <w:proofErr w:type="spellEnd"/>
      <w:r w:rsidRPr="00B6201F">
        <w:rPr>
          <w:rFonts w:cs="Calibri"/>
          <w:color w:val="000000" w:themeColor="text1"/>
          <w:sz w:val="24"/>
          <w:szCs w:val="24"/>
          <w:lang w:val="en-GB"/>
        </w:rPr>
        <w:t>. Therefore, the Christian upper class, who occupy the highest worldly positions, can be perfectly devout.</w:t>
      </w:r>
      <w:r w:rsidRPr="00B068EF">
        <w:rPr>
          <w:rFonts w:cs="Calibri"/>
          <w:color w:val="000000" w:themeColor="text1"/>
          <w:sz w:val="24"/>
          <w:szCs w:val="24"/>
          <w:lang w:val="en-GB"/>
        </w:rPr>
        <w:t xml:space="preserve"> </w:t>
      </w:r>
      <w:r>
        <w:rPr>
          <w:rFonts w:cs="Calibri"/>
          <w:color w:val="000000" w:themeColor="text1"/>
          <w:sz w:val="24"/>
          <w:szCs w:val="24"/>
          <w:lang w:val="en-GB"/>
        </w:rPr>
        <w:t>For</w:t>
      </w:r>
      <w:r w:rsidRPr="00B6201F">
        <w:rPr>
          <w:rFonts w:cs="Calibri"/>
          <w:color w:val="000000" w:themeColor="text1"/>
          <w:sz w:val="24"/>
          <w:szCs w:val="24"/>
          <w:lang w:val="en-GB"/>
        </w:rPr>
        <w:t xml:space="preserve"> evidence, it can be mentioned that </w:t>
      </w:r>
      <w:r>
        <w:rPr>
          <w:rFonts w:cs="Calibri"/>
          <w:color w:val="000000" w:themeColor="text1"/>
          <w:sz w:val="24"/>
          <w:szCs w:val="24"/>
          <w:lang w:val="en-GB"/>
        </w:rPr>
        <w:t xml:space="preserve">there were </w:t>
      </w:r>
      <w:r w:rsidRPr="00B6201F">
        <w:rPr>
          <w:rFonts w:cs="Calibri"/>
          <w:color w:val="000000" w:themeColor="text1"/>
          <w:sz w:val="24"/>
          <w:szCs w:val="24"/>
          <w:lang w:val="en-GB"/>
        </w:rPr>
        <w:t xml:space="preserve">many, including former American President Wilson and former British Prime Minister Lloyd George, both of whom were as devout as zealous priests. Among Muslims, however, those who rise to such positions rarely remain perfectly devout and steadfast because they cannot abandon their pride and </w:t>
      </w:r>
      <w:proofErr w:type="spellStart"/>
      <w:r w:rsidRPr="00B6201F">
        <w:rPr>
          <w:rFonts w:cs="Calibri"/>
          <w:color w:val="000000" w:themeColor="text1"/>
          <w:sz w:val="24"/>
          <w:szCs w:val="24"/>
          <w:lang w:val="en-GB"/>
        </w:rPr>
        <w:t>ananiyyah</w:t>
      </w:r>
      <w:proofErr w:type="spellEnd"/>
      <w:r w:rsidRPr="00B6201F">
        <w:rPr>
          <w:rFonts w:cs="Calibri"/>
          <w:color w:val="000000" w:themeColor="text1"/>
          <w:sz w:val="24"/>
          <w:szCs w:val="24"/>
          <w:lang w:val="en-GB"/>
        </w:rPr>
        <w:t xml:space="preserve">. And true </w:t>
      </w:r>
      <w:proofErr w:type="spellStart"/>
      <w:r w:rsidRPr="00B6201F">
        <w:rPr>
          <w:rFonts w:cs="Calibri"/>
          <w:color w:val="000000" w:themeColor="text1"/>
          <w:sz w:val="24"/>
          <w:szCs w:val="24"/>
          <w:lang w:val="en-GB"/>
        </w:rPr>
        <w:t>taqwâ</w:t>
      </w:r>
      <w:proofErr w:type="spellEnd"/>
      <w:r w:rsidRPr="00B6201F">
        <w:rPr>
          <w:rFonts w:cs="Calibri"/>
          <w:color w:val="000000" w:themeColor="text1"/>
          <w:sz w:val="24"/>
          <w:szCs w:val="24"/>
          <w:lang w:val="en-GB"/>
        </w:rPr>
        <w:t xml:space="preserve"> cannot be combined with pride and </w:t>
      </w:r>
      <w:proofErr w:type="spellStart"/>
      <w:r w:rsidRPr="00B6201F">
        <w:rPr>
          <w:rFonts w:cs="Calibri"/>
          <w:color w:val="000000" w:themeColor="text1"/>
          <w:sz w:val="24"/>
          <w:szCs w:val="24"/>
          <w:lang w:val="en-GB"/>
        </w:rPr>
        <w:t>ananiyyah</w:t>
      </w:r>
      <w:proofErr w:type="spellEnd"/>
      <w:r w:rsidRPr="00B6201F">
        <w:rPr>
          <w:rFonts w:cs="Calibri"/>
          <w:color w:val="000000" w:themeColor="text1"/>
          <w:sz w:val="24"/>
          <w:szCs w:val="24"/>
          <w:lang w:val="en-GB"/>
        </w:rPr>
        <w:t>.</w:t>
      </w:r>
    </w:p>
    <w:p w14:paraId="5A12153F" w14:textId="77777777" w:rsidR="007D3A4B" w:rsidRPr="000076B5" w:rsidRDefault="007D3A4B" w:rsidP="007D3A4B">
      <w:pPr>
        <w:spacing w:before="120" w:after="0" w:line="240" w:lineRule="auto"/>
        <w:jc w:val="both"/>
        <w:rPr>
          <w:rFonts w:cs="Calibri"/>
          <w:sz w:val="24"/>
          <w:szCs w:val="24"/>
        </w:rPr>
      </w:pPr>
      <w:proofErr w:type="spellStart"/>
      <w:r w:rsidRPr="000076B5">
        <w:rPr>
          <w:rFonts w:cs="Calibri"/>
          <w:sz w:val="24"/>
          <w:szCs w:val="24"/>
        </w:rPr>
        <w:t>Yes</w:t>
      </w:r>
      <w:proofErr w:type="spellEnd"/>
      <w:r w:rsidRPr="000076B5">
        <w:rPr>
          <w:rFonts w:cs="Calibri"/>
          <w:sz w:val="24"/>
          <w:szCs w:val="24"/>
        </w:rPr>
        <w:t xml:space="preserve">, </w:t>
      </w:r>
      <w:proofErr w:type="spellStart"/>
      <w:r w:rsidRPr="000076B5">
        <w:rPr>
          <w:rFonts w:cs="Calibri"/>
          <w:sz w:val="24"/>
          <w:szCs w:val="24"/>
        </w:rPr>
        <w:t>just</w:t>
      </w:r>
      <w:proofErr w:type="spellEnd"/>
      <w:r w:rsidRPr="000076B5">
        <w:rPr>
          <w:rFonts w:cs="Calibri"/>
          <w:sz w:val="24"/>
          <w:szCs w:val="24"/>
        </w:rPr>
        <w:t xml:space="preserve"> as </w:t>
      </w:r>
      <w:proofErr w:type="spellStart"/>
      <w:r w:rsidRPr="000076B5">
        <w:rPr>
          <w:rFonts w:cs="Calibri"/>
          <w:sz w:val="24"/>
          <w:szCs w:val="24"/>
        </w:rPr>
        <w:t>the</w:t>
      </w:r>
      <w:proofErr w:type="spellEnd"/>
      <w:r w:rsidRPr="000076B5">
        <w:rPr>
          <w:rFonts w:cs="Calibri"/>
          <w:sz w:val="24"/>
          <w:szCs w:val="24"/>
        </w:rPr>
        <w:t xml:space="preserve"> </w:t>
      </w:r>
      <w:proofErr w:type="spellStart"/>
      <w:r w:rsidRPr="000076B5">
        <w:rPr>
          <w:rFonts w:cs="Calibri"/>
          <w:sz w:val="24"/>
          <w:szCs w:val="24"/>
        </w:rPr>
        <w:t>religious</w:t>
      </w:r>
      <w:proofErr w:type="spellEnd"/>
      <w:r w:rsidRPr="000076B5">
        <w:rPr>
          <w:rFonts w:cs="Calibri"/>
          <w:sz w:val="24"/>
          <w:szCs w:val="24"/>
        </w:rPr>
        <w:t xml:space="preserve"> </w:t>
      </w:r>
      <w:proofErr w:type="spellStart"/>
      <w:r w:rsidRPr="000076B5">
        <w:rPr>
          <w:rFonts w:cs="Calibri"/>
          <w:sz w:val="24"/>
          <w:szCs w:val="24"/>
        </w:rPr>
        <w:t>zeal</w:t>
      </w:r>
      <w:proofErr w:type="spellEnd"/>
      <w:r w:rsidRPr="000076B5">
        <w:rPr>
          <w:rFonts w:cs="Calibri"/>
          <w:sz w:val="24"/>
          <w:szCs w:val="24"/>
        </w:rPr>
        <w:t xml:space="preserve"> of </w:t>
      </w:r>
      <w:proofErr w:type="spellStart"/>
      <w:r w:rsidRPr="000076B5">
        <w:rPr>
          <w:rFonts w:cs="Calibri"/>
          <w:sz w:val="24"/>
          <w:szCs w:val="24"/>
        </w:rPr>
        <w:t>the</w:t>
      </w:r>
      <w:proofErr w:type="spellEnd"/>
      <w:r w:rsidRPr="000076B5">
        <w:rPr>
          <w:rFonts w:cs="Calibri"/>
          <w:sz w:val="24"/>
          <w:szCs w:val="24"/>
        </w:rPr>
        <w:t xml:space="preserve"> </w:t>
      </w:r>
      <w:proofErr w:type="spellStart"/>
      <w:r w:rsidRPr="000076B5">
        <w:rPr>
          <w:rFonts w:cs="Calibri"/>
          <w:sz w:val="24"/>
          <w:szCs w:val="24"/>
        </w:rPr>
        <w:t>Christian</w:t>
      </w:r>
      <w:proofErr w:type="spellEnd"/>
      <w:r w:rsidRPr="000076B5">
        <w:rPr>
          <w:rFonts w:cs="Calibri"/>
          <w:sz w:val="24"/>
          <w:szCs w:val="24"/>
        </w:rPr>
        <w:t xml:space="preserve"> </w:t>
      </w:r>
      <w:proofErr w:type="spellStart"/>
      <w:r w:rsidRPr="000076B5">
        <w:rPr>
          <w:rFonts w:cs="Calibri"/>
          <w:sz w:val="24"/>
          <w:szCs w:val="24"/>
        </w:rPr>
        <w:t>upper</w:t>
      </w:r>
      <w:proofErr w:type="spellEnd"/>
      <w:r w:rsidRPr="000076B5">
        <w:rPr>
          <w:rFonts w:cs="Calibri"/>
          <w:sz w:val="24"/>
          <w:szCs w:val="24"/>
        </w:rPr>
        <w:t xml:space="preserve"> </w:t>
      </w:r>
      <w:proofErr w:type="spellStart"/>
      <w:r w:rsidRPr="000076B5">
        <w:rPr>
          <w:rFonts w:cs="Calibri"/>
          <w:sz w:val="24"/>
          <w:szCs w:val="24"/>
        </w:rPr>
        <w:t>class</w:t>
      </w:r>
      <w:proofErr w:type="spellEnd"/>
      <w:r w:rsidRPr="000076B5">
        <w:rPr>
          <w:rFonts w:cs="Calibri"/>
          <w:sz w:val="24"/>
          <w:szCs w:val="24"/>
        </w:rPr>
        <w:t xml:space="preserve"> </w:t>
      </w:r>
      <w:proofErr w:type="spellStart"/>
      <w:r w:rsidRPr="000076B5">
        <w:rPr>
          <w:rFonts w:cs="Calibri"/>
          <w:sz w:val="24"/>
          <w:szCs w:val="24"/>
        </w:rPr>
        <w:t>and</w:t>
      </w:r>
      <w:proofErr w:type="spellEnd"/>
      <w:r w:rsidRPr="000076B5">
        <w:rPr>
          <w:rFonts w:cs="Calibri"/>
          <w:sz w:val="24"/>
          <w:szCs w:val="24"/>
        </w:rPr>
        <w:t xml:space="preserve"> </w:t>
      </w:r>
      <w:proofErr w:type="spellStart"/>
      <w:r w:rsidRPr="000076B5">
        <w:rPr>
          <w:rFonts w:cs="Calibri"/>
          <w:sz w:val="24"/>
          <w:szCs w:val="24"/>
        </w:rPr>
        <w:t>the</w:t>
      </w:r>
      <w:proofErr w:type="spellEnd"/>
      <w:r w:rsidRPr="000076B5">
        <w:rPr>
          <w:rFonts w:cs="Calibri"/>
          <w:sz w:val="24"/>
          <w:szCs w:val="24"/>
        </w:rPr>
        <w:t xml:space="preserve"> </w:t>
      </w:r>
      <w:proofErr w:type="spellStart"/>
      <w:r w:rsidRPr="000076B5">
        <w:rPr>
          <w:rFonts w:cs="Calibri"/>
          <w:sz w:val="24"/>
          <w:szCs w:val="24"/>
        </w:rPr>
        <w:t>lack</w:t>
      </w:r>
      <w:proofErr w:type="spellEnd"/>
      <w:r w:rsidRPr="000076B5">
        <w:rPr>
          <w:rFonts w:cs="Calibri"/>
          <w:sz w:val="24"/>
          <w:szCs w:val="24"/>
        </w:rPr>
        <w:t xml:space="preserve"> of </w:t>
      </w:r>
      <w:proofErr w:type="spellStart"/>
      <w:r w:rsidRPr="000076B5">
        <w:rPr>
          <w:rFonts w:cs="Calibri"/>
          <w:sz w:val="24"/>
          <w:szCs w:val="24"/>
        </w:rPr>
        <w:t>firmness</w:t>
      </w:r>
      <w:proofErr w:type="spellEnd"/>
      <w:r w:rsidRPr="000076B5">
        <w:rPr>
          <w:rFonts w:cs="Calibri"/>
          <w:sz w:val="24"/>
          <w:szCs w:val="24"/>
        </w:rPr>
        <w:t xml:space="preserve"> in </w:t>
      </w:r>
      <w:proofErr w:type="spellStart"/>
      <w:r w:rsidRPr="000076B5">
        <w:rPr>
          <w:rFonts w:cs="Calibri"/>
          <w:sz w:val="24"/>
          <w:szCs w:val="24"/>
        </w:rPr>
        <w:t>religion</w:t>
      </w:r>
      <w:proofErr w:type="spellEnd"/>
      <w:r w:rsidRPr="000076B5">
        <w:rPr>
          <w:rFonts w:cs="Calibri"/>
          <w:sz w:val="24"/>
          <w:szCs w:val="24"/>
        </w:rPr>
        <w:t xml:space="preserve"> </w:t>
      </w:r>
      <w:proofErr w:type="spellStart"/>
      <w:r w:rsidRPr="000076B5">
        <w:rPr>
          <w:rFonts w:cs="Calibri"/>
          <w:sz w:val="24"/>
          <w:szCs w:val="24"/>
        </w:rPr>
        <w:t>among</w:t>
      </w:r>
      <w:proofErr w:type="spellEnd"/>
      <w:r w:rsidRPr="000076B5">
        <w:rPr>
          <w:rFonts w:cs="Calibri"/>
          <w:sz w:val="24"/>
          <w:szCs w:val="24"/>
        </w:rPr>
        <w:t xml:space="preserve"> </w:t>
      </w:r>
      <w:proofErr w:type="spellStart"/>
      <w:r w:rsidRPr="000076B5">
        <w:rPr>
          <w:rFonts w:cs="Calibri"/>
          <w:sz w:val="24"/>
          <w:szCs w:val="24"/>
        </w:rPr>
        <w:t>the</w:t>
      </w:r>
      <w:proofErr w:type="spellEnd"/>
      <w:r w:rsidRPr="000076B5">
        <w:rPr>
          <w:rFonts w:cs="Calibri"/>
          <w:sz w:val="24"/>
          <w:szCs w:val="24"/>
        </w:rPr>
        <w:t xml:space="preserve"> </w:t>
      </w:r>
      <w:proofErr w:type="spellStart"/>
      <w:r w:rsidRPr="000076B5">
        <w:rPr>
          <w:rFonts w:cs="Calibri"/>
          <w:sz w:val="24"/>
          <w:szCs w:val="24"/>
        </w:rPr>
        <w:t>Muslim</w:t>
      </w:r>
      <w:proofErr w:type="spellEnd"/>
      <w:r w:rsidRPr="000076B5">
        <w:rPr>
          <w:rFonts w:cs="Calibri"/>
          <w:sz w:val="24"/>
          <w:szCs w:val="24"/>
        </w:rPr>
        <w:t xml:space="preserve"> </w:t>
      </w:r>
      <w:proofErr w:type="spellStart"/>
      <w:r w:rsidRPr="000076B5">
        <w:rPr>
          <w:rFonts w:cs="Calibri"/>
          <w:sz w:val="24"/>
          <w:szCs w:val="24"/>
        </w:rPr>
        <w:t>upper</w:t>
      </w:r>
      <w:proofErr w:type="spellEnd"/>
      <w:r w:rsidRPr="000076B5">
        <w:rPr>
          <w:rFonts w:cs="Calibri"/>
          <w:sz w:val="24"/>
          <w:szCs w:val="24"/>
        </w:rPr>
        <w:t xml:space="preserve"> </w:t>
      </w:r>
      <w:proofErr w:type="spellStart"/>
      <w:r w:rsidRPr="000076B5">
        <w:rPr>
          <w:rFonts w:cs="Calibri"/>
          <w:sz w:val="24"/>
          <w:szCs w:val="24"/>
        </w:rPr>
        <w:t>class</w:t>
      </w:r>
      <w:proofErr w:type="spellEnd"/>
      <w:r w:rsidRPr="000076B5">
        <w:rPr>
          <w:rFonts w:cs="Calibri"/>
          <w:sz w:val="24"/>
          <w:szCs w:val="24"/>
        </w:rPr>
        <w:t xml:space="preserve"> </w:t>
      </w:r>
      <w:proofErr w:type="spellStart"/>
      <w:r w:rsidRPr="000076B5">
        <w:rPr>
          <w:rFonts w:cs="Calibri"/>
          <w:sz w:val="24"/>
          <w:szCs w:val="24"/>
        </w:rPr>
        <w:t>demonstrate</w:t>
      </w:r>
      <w:proofErr w:type="spellEnd"/>
      <w:r w:rsidRPr="000076B5">
        <w:rPr>
          <w:rFonts w:cs="Calibri"/>
          <w:sz w:val="24"/>
          <w:szCs w:val="24"/>
        </w:rPr>
        <w:t xml:space="preserve"> a </w:t>
      </w:r>
      <w:proofErr w:type="spellStart"/>
      <w:r w:rsidRPr="000076B5">
        <w:rPr>
          <w:rFonts w:cs="Calibri"/>
          <w:sz w:val="24"/>
          <w:szCs w:val="24"/>
        </w:rPr>
        <w:t>significant</w:t>
      </w:r>
      <w:proofErr w:type="spellEnd"/>
      <w:r w:rsidRPr="000076B5">
        <w:rPr>
          <w:rFonts w:cs="Calibri"/>
          <w:sz w:val="24"/>
          <w:szCs w:val="24"/>
        </w:rPr>
        <w:t xml:space="preserve"> </w:t>
      </w:r>
      <w:proofErr w:type="spellStart"/>
      <w:r w:rsidRPr="000076B5">
        <w:rPr>
          <w:rFonts w:cs="Calibri"/>
          <w:sz w:val="24"/>
          <w:szCs w:val="24"/>
        </w:rPr>
        <w:t>difference</w:t>
      </w:r>
      <w:proofErr w:type="spellEnd"/>
      <w:r w:rsidRPr="000076B5">
        <w:rPr>
          <w:rFonts w:cs="Calibri"/>
          <w:sz w:val="24"/>
          <w:szCs w:val="24"/>
        </w:rPr>
        <w:t xml:space="preserve">, </w:t>
      </w:r>
      <w:proofErr w:type="spellStart"/>
      <w:r w:rsidRPr="000076B5">
        <w:rPr>
          <w:rFonts w:cs="Calibri"/>
          <w:sz w:val="24"/>
          <w:szCs w:val="24"/>
        </w:rPr>
        <w:t>so</w:t>
      </w:r>
      <w:proofErr w:type="spellEnd"/>
      <w:r w:rsidRPr="000076B5">
        <w:rPr>
          <w:rFonts w:cs="Calibri"/>
          <w:sz w:val="24"/>
          <w:szCs w:val="24"/>
        </w:rPr>
        <w:t xml:space="preserve"> </w:t>
      </w:r>
      <w:proofErr w:type="spellStart"/>
      <w:r w:rsidRPr="000076B5">
        <w:rPr>
          <w:rFonts w:cs="Calibri"/>
          <w:sz w:val="24"/>
          <w:szCs w:val="24"/>
        </w:rPr>
        <w:t>too</w:t>
      </w:r>
      <w:proofErr w:type="spellEnd"/>
      <w:r w:rsidRPr="000076B5">
        <w:rPr>
          <w:rFonts w:cs="Calibri"/>
          <w:sz w:val="24"/>
          <w:szCs w:val="24"/>
        </w:rPr>
        <w:t xml:space="preserve"> do </w:t>
      </w:r>
      <w:proofErr w:type="spellStart"/>
      <w:r w:rsidRPr="000076B5">
        <w:rPr>
          <w:rFonts w:cs="Calibri"/>
          <w:sz w:val="24"/>
          <w:szCs w:val="24"/>
        </w:rPr>
        <w:t>the</w:t>
      </w:r>
      <w:proofErr w:type="spellEnd"/>
      <w:r w:rsidRPr="000076B5">
        <w:rPr>
          <w:rFonts w:cs="Calibri"/>
          <w:sz w:val="24"/>
          <w:szCs w:val="24"/>
        </w:rPr>
        <w:t xml:space="preserve"> </w:t>
      </w:r>
      <w:proofErr w:type="spellStart"/>
      <w:r w:rsidRPr="000076B5">
        <w:rPr>
          <w:rFonts w:cs="Calibri"/>
          <w:sz w:val="24"/>
          <w:szCs w:val="24"/>
        </w:rPr>
        <w:t>philosophers</w:t>
      </w:r>
      <w:proofErr w:type="spellEnd"/>
      <w:r w:rsidRPr="000076B5">
        <w:rPr>
          <w:rFonts w:cs="Calibri"/>
          <w:sz w:val="24"/>
          <w:szCs w:val="24"/>
        </w:rPr>
        <w:t xml:space="preserve">, </w:t>
      </w:r>
      <w:proofErr w:type="spellStart"/>
      <w:r w:rsidRPr="000076B5">
        <w:rPr>
          <w:rFonts w:cs="Calibri"/>
          <w:sz w:val="24"/>
          <w:szCs w:val="24"/>
        </w:rPr>
        <w:t>who</w:t>
      </w:r>
      <w:proofErr w:type="spellEnd"/>
      <w:r w:rsidRPr="000076B5">
        <w:rPr>
          <w:rFonts w:cs="Calibri"/>
          <w:sz w:val="24"/>
          <w:szCs w:val="24"/>
        </w:rPr>
        <w:t xml:space="preserve"> </w:t>
      </w:r>
      <w:proofErr w:type="spellStart"/>
      <w:r w:rsidRPr="000076B5">
        <w:rPr>
          <w:rFonts w:cs="Calibri"/>
          <w:sz w:val="24"/>
          <w:szCs w:val="24"/>
        </w:rPr>
        <w:t>emerged</w:t>
      </w:r>
      <w:proofErr w:type="spellEnd"/>
      <w:r w:rsidRPr="000076B5">
        <w:rPr>
          <w:rFonts w:cs="Calibri"/>
          <w:sz w:val="24"/>
          <w:szCs w:val="24"/>
        </w:rPr>
        <w:t xml:space="preserve"> </w:t>
      </w:r>
      <w:proofErr w:type="spellStart"/>
      <w:r w:rsidRPr="000076B5">
        <w:rPr>
          <w:rFonts w:cs="Calibri"/>
          <w:sz w:val="24"/>
          <w:szCs w:val="24"/>
        </w:rPr>
        <w:t>from</w:t>
      </w:r>
      <w:proofErr w:type="spellEnd"/>
      <w:r w:rsidRPr="000076B5">
        <w:rPr>
          <w:rFonts w:cs="Calibri"/>
          <w:sz w:val="24"/>
          <w:szCs w:val="24"/>
        </w:rPr>
        <w:t xml:space="preserve"> </w:t>
      </w:r>
      <w:proofErr w:type="spellStart"/>
      <w:r w:rsidRPr="000076B5">
        <w:rPr>
          <w:rFonts w:cs="Calibri"/>
          <w:sz w:val="24"/>
          <w:szCs w:val="24"/>
        </w:rPr>
        <w:t>Christianity</w:t>
      </w:r>
      <w:proofErr w:type="spellEnd"/>
      <w:r w:rsidRPr="000076B5">
        <w:rPr>
          <w:rFonts w:cs="Calibri"/>
          <w:sz w:val="24"/>
          <w:szCs w:val="24"/>
        </w:rPr>
        <w:t xml:space="preserve">, </w:t>
      </w:r>
      <w:proofErr w:type="spellStart"/>
      <w:r w:rsidRPr="000076B5">
        <w:rPr>
          <w:rFonts w:cs="Calibri"/>
          <w:sz w:val="24"/>
          <w:szCs w:val="24"/>
        </w:rPr>
        <w:t>taking</w:t>
      </w:r>
      <w:proofErr w:type="spellEnd"/>
      <w:r w:rsidRPr="000076B5">
        <w:rPr>
          <w:rFonts w:cs="Calibri"/>
          <w:sz w:val="24"/>
          <w:szCs w:val="24"/>
        </w:rPr>
        <w:t xml:space="preserve"> a </w:t>
      </w:r>
      <w:proofErr w:type="spellStart"/>
      <w:r w:rsidRPr="000076B5">
        <w:rPr>
          <w:rFonts w:cs="Calibri"/>
          <w:sz w:val="24"/>
          <w:szCs w:val="24"/>
        </w:rPr>
        <w:t>position</w:t>
      </w:r>
      <w:proofErr w:type="spellEnd"/>
      <w:r w:rsidRPr="000076B5">
        <w:rPr>
          <w:rFonts w:cs="Calibri"/>
          <w:sz w:val="24"/>
          <w:szCs w:val="24"/>
        </w:rPr>
        <w:t xml:space="preserve"> of </w:t>
      </w:r>
      <w:proofErr w:type="spellStart"/>
      <w:r w:rsidRPr="000076B5">
        <w:rPr>
          <w:rFonts w:cs="Calibri"/>
          <w:sz w:val="24"/>
          <w:szCs w:val="24"/>
        </w:rPr>
        <w:t>indifference</w:t>
      </w:r>
      <w:proofErr w:type="spellEnd"/>
      <w:r w:rsidRPr="000076B5">
        <w:rPr>
          <w:rFonts w:cs="Calibri"/>
          <w:sz w:val="24"/>
          <w:szCs w:val="24"/>
        </w:rPr>
        <w:t xml:space="preserve"> </w:t>
      </w:r>
      <w:proofErr w:type="spellStart"/>
      <w:r w:rsidRPr="000076B5">
        <w:rPr>
          <w:rFonts w:cs="Calibri"/>
          <w:sz w:val="24"/>
          <w:szCs w:val="24"/>
        </w:rPr>
        <w:t>or</w:t>
      </w:r>
      <w:proofErr w:type="spellEnd"/>
      <w:r w:rsidRPr="000076B5">
        <w:rPr>
          <w:rFonts w:cs="Calibri"/>
          <w:sz w:val="24"/>
          <w:szCs w:val="24"/>
        </w:rPr>
        <w:t xml:space="preserve"> </w:t>
      </w:r>
      <w:proofErr w:type="spellStart"/>
      <w:r w:rsidRPr="000076B5">
        <w:rPr>
          <w:rFonts w:cs="Calibri"/>
          <w:sz w:val="24"/>
          <w:szCs w:val="24"/>
        </w:rPr>
        <w:t>opposition</w:t>
      </w:r>
      <w:proofErr w:type="spellEnd"/>
      <w:r w:rsidRPr="000076B5">
        <w:rPr>
          <w:rFonts w:cs="Calibri"/>
          <w:sz w:val="24"/>
          <w:szCs w:val="24"/>
        </w:rPr>
        <w:t xml:space="preserve"> </w:t>
      </w:r>
      <w:proofErr w:type="spellStart"/>
      <w:r w:rsidRPr="000076B5">
        <w:rPr>
          <w:rFonts w:cs="Calibri"/>
          <w:sz w:val="24"/>
          <w:szCs w:val="24"/>
        </w:rPr>
        <w:t>towards</w:t>
      </w:r>
      <w:proofErr w:type="spellEnd"/>
      <w:r w:rsidRPr="000076B5">
        <w:rPr>
          <w:rFonts w:cs="Calibri"/>
          <w:sz w:val="24"/>
          <w:szCs w:val="24"/>
        </w:rPr>
        <w:t xml:space="preserve"> </w:t>
      </w:r>
      <w:proofErr w:type="spellStart"/>
      <w:r w:rsidRPr="000076B5">
        <w:rPr>
          <w:rFonts w:cs="Calibri"/>
          <w:sz w:val="24"/>
          <w:szCs w:val="24"/>
        </w:rPr>
        <w:t>their</w:t>
      </w:r>
      <w:proofErr w:type="spellEnd"/>
      <w:r w:rsidRPr="000076B5">
        <w:rPr>
          <w:rFonts w:cs="Calibri"/>
          <w:sz w:val="24"/>
          <w:szCs w:val="24"/>
        </w:rPr>
        <w:t xml:space="preserve"> </w:t>
      </w:r>
      <w:proofErr w:type="spellStart"/>
      <w:r w:rsidRPr="000076B5">
        <w:rPr>
          <w:rFonts w:cs="Calibri"/>
          <w:sz w:val="24"/>
          <w:szCs w:val="24"/>
        </w:rPr>
        <w:t>religion</w:t>
      </w:r>
      <w:proofErr w:type="spellEnd"/>
      <w:r w:rsidRPr="000076B5">
        <w:rPr>
          <w:rFonts w:cs="Calibri"/>
          <w:sz w:val="24"/>
          <w:szCs w:val="24"/>
        </w:rPr>
        <w:t xml:space="preserve">; on </w:t>
      </w:r>
      <w:proofErr w:type="spellStart"/>
      <w:r w:rsidRPr="000076B5">
        <w:rPr>
          <w:rFonts w:cs="Calibri"/>
          <w:sz w:val="24"/>
          <w:szCs w:val="24"/>
        </w:rPr>
        <w:t>the</w:t>
      </w:r>
      <w:proofErr w:type="spellEnd"/>
      <w:r w:rsidRPr="000076B5">
        <w:rPr>
          <w:rFonts w:cs="Calibri"/>
          <w:sz w:val="24"/>
          <w:szCs w:val="24"/>
        </w:rPr>
        <w:t xml:space="preserve"> </w:t>
      </w:r>
      <w:proofErr w:type="spellStart"/>
      <w:r w:rsidRPr="000076B5">
        <w:rPr>
          <w:rFonts w:cs="Calibri"/>
          <w:sz w:val="24"/>
          <w:szCs w:val="24"/>
        </w:rPr>
        <w:t>other</w:t>
      </w:r>
      <w:proofErr w:type="spellEnd"/>
      <w:r w:rsidRPr="000076B5">
        <w:rPr>
          <w:rFonts w:cs="Calibri"/>
          <w:sz w:val="24"/>
          <w:szCs w:val="24"/>
        </w:rPr>
        <w:t xml:space="preserve"> </w:t>
      </w:r>
      <w:proofErr w:type="spellStart"/>
      <w:r w:rsidRPr="000076B5">
        <w:rPr>
          <w:rFonts w:cs="Calibri"/>
          <w:sz w:val="24"/>
          <w:szCs w:val="24"/>
        </w:rPr>
        <w:t>hand</w:t>
      </w:r>
      <w:proofErr w:type="spellEnd"/>
      <w:r w:rsidRPr="000076B5">
        <w:rPr>
          <w:rFonts w:cs="Calibri"/>
          <w:sz w:val="24"/>
          <w:szCs w:val="24"/>
        </w:rPr>
        <w:t xml:space="preserve">, </w:t>
      </w:r>
      <w:proofErr w:type="spellStart"/>
      <w:r w:rsidRPr="000076B5">
        <w:rPr>
          <w:rFonts w:cs="Calibri"/>
          <w:sz w:val="24"/>
          <w:szCs w:val="24"/>
        </w:rPr>
        <w:t>the</w:t>
      </w:r>
      <w:proofErr w:type="spellEnd"/>
      <w:r w:rsidRPr="000076B5">
        <w:rPr>
          <w:rFonts w:cs="Calibri"/>
          <w:sz w:val="24"/>
          <w:szCs w:val="24"/>
        </w:rPr>
        <w:t xml:space="preserve"> </w:t>
      </w:r>
      <w:proofErr w:type="spellStart"/>
      <w:r w:rsidRPr="000076B5">
        <w:rPr>
          <w:rFonts w:cs="Calibri"/>
          <w:sz w:val="24"/>
          <w:szCs w:val="24"/>
        </w:rPr>
        <w:t>great</w:t>
      </w:r>
      <w:proofErr w:type="spellEnd"/>
      <w:r w:rsidRPr="000076B5">
        <w:rPr>
          <w:rFonts w:cs="Calibri"/>
          <w:sz w:val="24"/>
          <w:szCs w:val="24"/>
        </w:rPr>
        <w:t xml:space="preserve"> </w:t>
      </w:r>
      <w:proofErr w:type="spellStart"/>
      <w:r w:rsidRPr="000076B5">
        <w:rPr>
          <w:rFonts w:cs="Calibri"/>
          <w:sz w:val="24"/>
          <w:szCs w:val="24"/>
        </w:rPr>
        <w:t>majority</w:t>
      </w:r>
      <w:proofErr w:type="spellEnd"/>
      <w:r w:rsidRPr="000076B5">
        <w:rPr>
          <w:rFonts w:cs="Calibri"/>
          <w:sz w:val="24"/>
          <w:szCs w:val="24"/>
        </w:rPr>
        <w:t xml:space="preserve"> of ‘</w:t>
      </w:r>
      <w:proofErr w:type="spellStart"/>
      <w:r w:rsidRPr="000076B5">
        <w:rPr>
          <w:rFonts w:cs="Calibri"/>
          <w:sz w:val="24"/>
          <w:szCs w:val="24"/>
        </w:rPr>
        <w:t>ulamâ</w:t>
      </w:r>
      <w:proofErr w:type="spellEnd"/>
      <w:r w:rsidRPr="000076B5">
        <w:rPr>
          <w:rFonts w:cs="Calibri"/>
          <w:sz w:val="24"/>
          <w:szCs w:val="24"/>
        </w:rPr>
        <w:t xml:space="preserve">, </w:t>
      </w:r>
      <w:proofErr w:type="spellStart"/>
      <w:r w:rsidRPr="000076B5">
        <w:rPr>
          <w:rFonts w:cs="Calibri"/>
          <w:sz w:val="24"/>
          <w:szCs w:val="24"/>
        </w:rPr>
        <w:t>who</w:t>
      </w:r>
      <w:proofErr w:type="spellEnd"/>
      <w:r w:rsidRPr="000076B5">
        <w:rPr>
          <w:rFonts w:cs="Calibri"/>
          <w:sz w:val="24"/>
          <w:szCs w:val="24"/>
        </w:rPr>
        <w:t xml:space="preserve"> </w:t>
      </w:r>
      <w:proofErr w:type="spellStart"/>
      <w:r w:rsidRPr="000076B5">
        <w:rPr>
          <w:rFonts w:cs="Calibri"/>
          <w:sz w:val="24"/>
          <w:szCs w:val="24"/>
        </w:rPr>
        <w:t>emerged</w:t>
      </w:r>
      <w:proofErr w:type="spellEnd"/>
      <w:r w:rsidRPr="000076B5">
        <w:rPr>
          <w:rFonts w:cs="Calibri"/>
          <w:sz w:val="24"/>
          <w:szCs w:val="24"/>
        </w:rPr>
        <w:t xml:space="preserve"> </w:t>
      </w:r>
      <w:proofErr w:type="spellStart"/>
      <w:r w:rsidRPr="000076B5">
        <w:rPr>
          <w:rFonts w:cs="Calibri"/>
          <w:sz w:val="24"/>
          <w:szCs w:val="24"/>
        </w:rPr>
        <w:t>from</w:t>
      </w:r>
      <w:proofErr w:type="spellEnd"/>
      <w:r w:rsidRPr="000076B5">
        <w:rPr>
          <w:rFonts w:cs="Calibri"/>
          <w:sz w:val="24"/>
          <w:szCs w:val="24"/>
        </w:rPr>
        <w:t xml:space="preserve"> </w:t>
      </w:r>
      <w:proofErr w:type="spellStart"/>
      <w:r w:rsidRPr="000076B5">
        <w:rPr>
          <w:rFonts w:cs="Calibri"/>
          <w:sz w:val="24"/>
          <w:szCs w:val="24"/>
        </w:rPr>
        <w:t>Islam</w:t>
      </w:r>
      <w:proofErr w:type="spellEnd"/>
      <w:r w:rsidRPr="000076B5">
        <w:rPr>
          <w:rFonts w:cs="Calibri"/>
          <w:sz w:val="24"/>
          <w:szCs w:val="24"/>
        </w:rPr>
        <w:t xml:space="preserve">, </w:t>
      </w:r>
      <w:proofErr w:type="spellStart"/>
      <w:r>
        <w:rPr>
          <w:rFonts w:cs="Calibri"/>
          <w:sz w:val="24"/>
          <w:szCs w:val="24"/>
        </w:rPr>
        <w:t>established</w:t>
      </w:r>
      <w:proofErr w:type="spellEnd"/>
      <w:r w:rsidRPr="000076B5">
        <w:rPr>
          <w:rFonts w:cs="Calibri"/>
          <w:sz w:val="24"/>
          <w:szCs w:val="24"/>
        </w:rPr>
        <w:t xml:space="preserve"> </w:t>
      </w:r>
      <w:proofErr w:type="spellStart"/>
      <w:r w:rsidRPr="000076B5">
        <w:rPr>
          <w:rFonts w:cs="Calibri"/>
          <w:sz w:val="24"/>
          <w:szCs w:val="24"/>
        </w:rPr>
        <w:t>their</w:t>
      </w:r>
      <w:proofErr w:type="spellEnd"/>
      <w:r w:rsidRPr="000076B5">
        <w:rPr>
          <w:rFonts w:cs="Calibri"/>
          <w:sz w:val="24"/>
          <w:szCs w:val="24"/>
        </w:rPr>
        <w:t xml:space="preserve"> </w:t>
      </w:r>
      <w:proofErr w:type="spellStart"/>
      <w:r w:rsidRPr="000076B5">
        <w:rPr>
          <w:rFonts w:cs="Calibri"/>
          <w:sz w:val="24"/>
          <w:szCs w:val="24"/>
        </w:rPr>
        <w:t>hikmah</w:t>
      </w:r>
      <w:proofErr w:type="spellEnd"/>
      <w:r w:rsidRPr="000076B5">
        <w:rPr>
          <w:rFonts w:cs="Calibri"/>
          <w:sz w:val="24"/>
          <w:szCs w:val="24"/>
        </w:rPr>
        <w:t xml:space="preserve"> on </w:t>
      </w:r>
      <w:proofErr w:type="spellStart"/>
      <w:r w:rsidRPr="000076B5">
        <w:rPr>
          <w:rFonts w:cs="Calibri"/>
          <w:sz w:val="24"/>
          <w:szCs w:val="24"/>
        </w:rPr>
        <w:t>Islamic</w:t>
      </w:r>
      <w:proofErr w:type="spellEnd"/>
      <w:r w:rsidRPr="000076B5">
        <w:rPr>
          <w:rFonts w:cs="Calibri"/>
          <w:sz w:val="24"/>
          <w:szCs w:val="24"/>
        </w:rPr>
        <w:t xml:space="preserve"> </w:t>
      </w:r>
      <w:proofErr w:type="spellStart"/>
      <w:r w:rsidRPr="000076B5">
        <w:rPr>
          <w:rFonts w:cs="Calibri"/>
          <w:sz w:val="24"/>
          <w:szCs w:val="24"/>
        </w:rPr>
        <w:t>fundamentals</w:t>
      </w:r>
      <w:proofErr w:type="spellEnd"/>
      <w:r w:rsidRPr="000076B5">
        <w:rPr>
          <w:rFonts w:cs="Calibri"/>
          <w:sz w:val="24"/>
          <w:szCs w:val="24"/>
        </w:rPr>
        <w:t xml:space="preserve">, </w:t>
      </w:r>
      <w:proofErr w:type="spellStart"/>
      <w:r w:rsidRPr="000076B5">
        <w:rPr>
          <w:rFonts w:cs="Calibri"/>
          <w:sz w:val="24"/>
          <w:szCs w:val="24"/>
        </w:rPr>
        <w:t>demonstrate</w:t>
      </w:r>
      <w:proofErr w:type="spellEnd"/>
      <w:r w:rsidRPr="000076B5">
        <w:rPr>
          <w:rFonts w:cs="Calibri"/>
          <w:sz w:val="24"/>
          <w:szCs w:val="24"/>
        </w:rPr>
        <w:t xml:space="preserve"> </w:t>
      </w:r>
      <w:proofErr w:type="spellStart"/>
      <w:r w:rsidRPr="000076B5">
        <w:rPr>
          <w:rFonts w:cs="Calibri"/>
          <w:sz w:val="24"/>
          <w:szCs w:val="24"/>
        </w:rPr>
        <w:t>another</w:t>
      </w:r>
      <w:proofErr w:type="spellEnd"/>
      <w:r w:rsidRPr="000076B5">
        <w:rPr>
          <w:rFonts w:cs="Calibri"/>
          <w:sz w:val="24"/>
          <w:szCs w:val="24"/>
        </w:rPr>
        <w:t xml:space="preserve"> </w:t>
      </w:r>
      <w:proofErr w:type="spellStart"/>
      <w:r w:rsidRPr="000076B5">
        <w:rPr>
          <w:rFonts w:cs="Calibri"/>
          <w:sz w:val="24"/>
          <w:szCs w:val="24"/>
        </w:rPr>
        <w:t>significant</w:t>
      </w:r>
      <w:proofErr w:type="spellEnd"/>
      <w:r w:rsidRPr="000076B5">
        <w:rPr>
          <w:rFonts w:cs="Calibri"/>
          <w:sz w:val="24"/>
          <w:szCs w:val="24"/>
        </w:rPr>
        <w:t xml:space="preserve"> </w:t>
      </w:r>
      <w:proofErr w:type="spellStart"/>
      <w:r w:rsidRPr="000076B5">
        <w:rPr>
          <w:rFonts w:cs="Calibri"/>
          <w:sz w:val="24"/>
          <w:szCs w:val="24"/>
        </w:rPr>
        <w:t>difference</w:t>
      </w:r>
      <w:proofErr w:type="spellEnd"/>
      <w:r w:rsidRPr="000076B5">
        <w:rPr>
          <w:rFonts w:cs="Calibri"/>
          <w:sz w:val="24"/>
          <w:szCs w:val="24"/>
        </w:rPr>
        <w:t>.</w:t>
      </w:r>
    </w:p>
    <w:p w14:paraId="02C5FBCD" w14:textId="77777777" w:rsidR="007D3A4B" w:rsidRDefault="007D3A4B" w:rsidP="007D3A4B">
      <w:pPr>
        <w:spacing w:before="120" w:after="0" w:line="240" w:lineRule="auto"/>
        <w:jc w:val="both"/>
        <w:rPr>
          <w:rFonts w:cs="Calibri"/>
          <w:sz w:val="24"/>
          <w:szCs w:val="24"/>
          <w:lang w:val="en-GB"/>
        </w:rPr>
      </w:pPr>
      <w:r w:rsidRPr="000E4152">
        <w:rPr>
          <w:rFonts w:cs="Calibri"/>
          <w:sz w:val="24"/>
          <w:szCs w:val="24"/>
          <w:lang w:val="en-GB"/>
        </w:rPr>
        <w:t xml:space="preserve">Furthermore, </w:t>
      </w:r>
      <w:r w:rsidRPr="00B6201F">
        <w:rPr>
          <w:rFonts w:cs="Calibri"/>
          <w:color w:val="000000" w:themeColor="text1"/>
          <w:sz w:val="24"/>
          <w:szCs w:val="24"/>
          <w:lang w:val="en-GB"/>
        </w:rPr>
        <w:t xml:space="preserve">most Christians from the lower class, who fall into dungeons and misfortunes, do not expect help from religion. In old times, most of them became irreligious. </w:t>
      </w:r>
      <w:r>
        <w:rPr>
          <w:rFonts w:cs="Calibri"/>
          <w:color w:val="000000" w:themeColor="text1"/>
          <w:sz w:val="24"/>
          <w:szCs w:val="24"/>
          <w:lang w:val="en-GB"/>
        </w:rPr>
        <w:t>For</w:t>
      </w:r>
      <w:r w:rsidRPr="00B6201F">
        <w:rPr>
          <w:rFonts w:cs="Calibri"/>
          <w:color w:val="000000" w:themeColor="text1"/>
          <w:sz w:val="24"/>
          <w:szCs w:val="24"/>
          <w:lang w:val="en-GB"/>
        </w:rPr>
        <w:t xml:space="preserve"> evidence, it can be mentioned that the famous revolutionaries in history, who sparked the French Revolution and were called "</w:t>
      </w:r>
      <w:r>
        <w:rPr>
          <w:rFonts w:cs="Calibri"/>
          <w:color w:val="000000" w:themeColor="text1"/>
          <w:sz w:val="24"/>
          <w:szCs w:val="24"/>
          <w:lang w:val="en-GB"/>
        </w:rPr>
        <w:t>i</w:t>
      </w:r>
      <w:r w:rsidRPr="00B6201F">
        <w:rPr>
          <w:rFonts w:cs="Calibri"/>
          <w:color w:val="000000" w:themeColor="text1"/>
          <w:sz w:val="24"/>
          <w:szCs w:val="24"/>
          <w:lang w:val="en-GB"/>
        </w:rPr>
        <w:t>rreligious rogues", emerged from the lower class who were struck by calamities. Whereas in Islam, the vast majority of those who fall into prison and misfortune seek help from religion and become more religious. This state</w:t>
      </w:r>
      <w:r w:rsidRPr="000E4152">
        <w:rPr>
          <w:rFonts w:cs="Calibri"/>
          <w:sz w:val="24"/>
          <w:szCs w:val="24"/>
          <w:lang w:val="en-GB"/>
        </w:rPr>
        <w:t>, too, demonstrates a significant difference.</w:t>
      </w:r>
    </w:p>
    <w:bookmarkEnd w:id="7"/>
    <w:p w14:paraId="20A3A4F8" w14:textId="0059A478" w:rsidR="000076B5" w:rsidRDefault="000076B5" w:rsidP="007D3A4B">
      <w:pPr>
        <w:spacing w:before="120" w:after="0" w:line="240" w:lineRule="auto"/>
        <w:jc w:val="both"/>
        <w:rPr>
          <w:rFonts w:ascii="Calibri" w:hAnsi="Calibri" w:cs="Calibri"/>
          <w:sz w:val="24"/>
          <w:szCs w:val="24"/>
          <w:lang w:val="en-GB"/>
        </w:rPr>
      </w:pPr>
      <w:r w:rsidRPr="000E4152">
        <w:rPr>
          <w:rFonts w:ascii="Calibri" w:hAnsi="Calibri" w:cs="Calibri"/>
          <w:b/>
          <w:bCs/>
          <w:sz w:val="24"/>
          <w:szCs w:val="24"/>
          <w:lang w:val="en-GB"/>
        </w:rPr>
        <w:t>Third Sign:</w:t>
      </w:r>
      <w:r w:rsidRPr="000E4152">
        <w:rPr>
          <w:rFonts w:ascii="Calibri" w:hAnsi="Calibri" w:cs="Calibri"/>
          <w:sz w:val="24"/>
          <w:szCs w:val="24"/>
          <w:lang w:val="en-GB"/>
        </w:rPr>
        <w:t xml:space="preserve"> The people of </w:t>
      </w:r>
      <w:proofErr w:type="spellStart"/>
      <w:r w:rsidRPr="000E4152">
        <w:rPr>
          <w:rFonts w:ascii="Calibri" w:hAnsi="Calibri" w:cs="Calibri"/>
          <w:sz w:val="24"/>
          <w:szCs w:val="24"/>
          <w:lang w:val="en-GB"/>
        </w:rPr>
        <w:t>bid’ah</w:t>
      </w:r>
      <w:proofErr w:type="spellEnd"/>
      <w:r w:rsidRPr="000E4152">
        <w:rPr>
          <w:rFonts w:ascii="Calibri" w:hAnsi="Calibri" w:cs="Calibri"/>
          <w:sz w:val="24"/>
          <w:szCs w:val="24"/>
          <w:lang w:val="en-GB"/>
        </w:rPr>
        <w:t xml:space="preserve"> say, "Religious devoutness made us backward. Living in this age can only be done through abandoning devoutness. Europe progressed after abandoning devoutness.”</w:t>
      </w:r>
    </w:p>
    <w:p w14:paraId="0FB9C63B" w14:textId="4B3313C5" w:rsidR="000076B5" w:rsidRPr="000E4152" w:rsidRDefault="000076B5" w:rsidP="000076B5">
      <w:pPr>
        <w:spacing w:before="120" w:after="0" w:line="240" w:lineRule="auto"/>
        <w:jc w:val="both"/>
        <w:rPr>
          <w:rFonts w:ascii="Calibri" w:hAnsi="Calibri" w:cs="Calibri"/>
          <w:color w:val="EE0000"/>
          <w:sz w:val="24"/>
          <w:szCs w:val="24"/>
          <w:lang w:val="en-GB"/>
        </w:rPr>
      </w:pPr>
      <w:r w:rsidRPr="000E4152">
        <w:rPr>
          <w:rFonts w:ascii="Calibri" w:hAnsi="Calibri" w:cs="Calibri"/>
          <w:b/>
          <w:bCs/>
          <w:sz w:val="24"/>
          <w:szCs w:val="24"/>
          <w:lang w:val="en-GB"/>
        </w:rPr>
        <w:t>The Answer:</w:t>
      </w:r>
      <w:r w:rsidRPr="000E4152">
        <w:rPr>
          <w:rFonts w:ascii="Calibri" w:hAnsi="Calibri" w:cs="Calibri"/>
          <w:sz w:val="24"/>
          <w:szCs w:val="24"/>
          <w:lang w:val="en-GB"/>
        </w:rPr>
        <w:t xml:space="preserve"> You are wrong and deceived, or you are </w:t>
      </w:r>
      <w:r>
        <w:rPr>
          <w:rFonts w:ascii="Calibri" w:hAnsi="Calibri" w:cs="Calibri"/>
          <w:sz w:val="24"/>
          <w:szCs w:val="24"/>
          <w:lang w:val="en-GB"/>
        </w:rPr>
        <w:t>misleading</w:t>
      </w:r>
      <w:r w:rsidRPr="000E4152">
        <w:rPr>
          <w:rFonts w:ascii="Calibri" w:hAnsi="Calibri" w:cs="Calibri"/>
          <w:sz w:val="24"/>
          <w:szCs w:val="24"/>
          <w:lang w:val="en-GB"/>
        </w:rPr>
        <w:t xml:space="preserve">! Because Europe is bigoted in its religion. As evidence, it </w:t>
      </w:r>
      <w:r>
        <w:rPr>
          <w:rFonts w:ascii="Calibri" w:hAnsi="Calibri" w:cs="Calibri"/>
          <w:sz w:val="24"/>
          <w:szCs w:val="24"/>
          <w:lang w:val="en-GB"/>
        </w:rPr>
        <w:t>can</w:t>
      </w:r>
      <w:r w:rsidRPr="000E4152">
        <w:rPr>
          <w:rFonts w:ascii="Calibri" w:hAnsi="Calibri" w:cs="Calibri"/>
          <w:sz w:val="24"/>
          <w:szCs w:val="24"/>
          <w:lang w:val="en-GB"/>
        </w:rPr>
        <w:t xml:space="preserve"> be mentioned that if an ordinary Bulgarian or an English soldier or a French </w:t>
      </w:r>
      <w:r>
        <w:rPr>
          <w:rFonts w:ascii="Calibri" w:hAnsi="Calibri" w:cs="Calibri"/>
          <w:sz w:val="24"/>
          <w:szCs w:val="24"/>
          <w:lang w:val="en-GB"/>
        </w:rPr>
        <w:t>rogue</w:t>
      </w:r>
      <w:r w:rsidRPr="000E4152">
        <w:rPr>
          <w:rFonts w:ascii="Calibri" w:hAnsi="Calibri" w:cs="Calibri"/>
          <w:sz w:val="24"/>
          <w:szCs w:val="24"/>
          <w:lang w:val="en-GB"/>
        </w:rPr>
        <w:t xml:space="preserve"> were </w:t>
      </w:r>
      <w:r w:rsidRPr="00363544">
        <w:rPr>
          <w:rFonts w:ascii="Calibri" w:hAnsi="Calibri" w:cs="Calibri"/>
          <w:color w:val="000000" w:themeColor="text1"/>
          <w:sz w:val="24"/>
          <w:szCs w:val="24"/>
          <w:lang w:val="en-GB"/>
        </w:rPr>
        <w:t xml:space="preserve">to be told, "Wear a </w:t>
      </w:r>
      <w:proofErr w:type="spellStart"/>
      <w:r w:rsidRPr="00363544">
        <w:rPr>
          <w:rFonts w:ascii="Calibri" w:hAnsi="Calibri" w:cs="Calibri"/>
          <w:color w:val="000000" w:themeColor="text1"/>
          <w:sz w:val="24"/>
          <w:szCs w:val="24"/>
          <w:lang w:val="en-GB"/>
        </w:rPr>
        <w:t>sariq</w:t>
      </w:r>
      <w:proofErr w:type="spellEnd"/>
      <w:r w:rsidRPr="00363544">
        <w:rPr>
          <w:rFonts w:ascii="Calibri" w:hAnsi="Calibri" w:cs="Calibri"/>
          <w:color w:val="000000" w:themeColor="text1"/>
          <w:sz w:val="24"/>
          <w:szCs w:val="24"/>
          <w:lang w:val="en-GB"/>
        </w:rPr>
        <w:t xml:space="preserve">. If you don't wear it, you'll be thrown in prison!" </w:t>
      </w:r>
      <w:r w:rsidR="00B15F1A">
        <w:rPr>
          <w:rFonts w:ascii="Calibri" w:hAnsi="Calibri" w:cs="Calibri"/>
          <w:color w:val="000000" w:themeColor="text1"/>
          <w:sz w:val="24"/>
          <w:szCs w:val="24"/>
          <w:lang w:val="en-GB"/>
        </w:rPr>
        <w:t>D</w:t>
      </w:r>
      <w:r w:rsidRPr="00363544">
        <w:rPr>
          <w:rFonts w:ascii="Calibri" w:hAnsi="Calibri" w:cs="Calibri"/>
          <w:color w:val="000000" w:themeColor="text1"/>
          <w:sz w:val="24"/>
          <w:szCs w:val="24"/>
          <w:lang w:val="en-GB"/>
        </w:rPr>
        <w:t>ue to his bigotry, he would reply, “I won't commit this insult to my religion and nation, even if you kill me, not just throw me in prison!"</w:t>
      </w:r>
    </w:p>
    <w:p w14:paraId="147BAE55" w14:textId="77777777" w:rsidR="000076B5" w:rsidRPr="000E4152" w:rsidRDefault="000076B5" w:rsidP="000076B5">
      <w:pPr>
        <w:spacing w:before="120" w:after="0" w:line="240" w:lineRule="auto"/>
        <w:jc w:val="both"/>
        <w:rPr>
          <w:rFonts w:ascii="Calibri" w:hAnsi="Calibri" w:cs="Calibri"/>
          <w:sz w:val="24"/>
          <w:szCs w:val="24"/>
          <w:lang w:val="en-GB"/>
        </w:rPr>
      </w:pPr>
      <w:r w:rsidRPr="000E4152">
        <w:rPr>
          <w:rFonts w:ascii="Calibri" w:hAnsi="Calibri" w:cs="Calibri"/>
          <w:sz w:val="24"/>
          <w:szCs w:val="24"/>
          <w:lang w:val="en-GB"/>
        </w:rPr>
        <w:t xml:space="preserve">Furthermore, history testifies that whenever the people of Islam fully adhered to their religion, they progressed compared to their contemporaries. Whenever they abandoned their firmness in </w:t>
      </w:r>
      <w:r>
        <w:rPr>
          <w:rFonts w:ascii="Calibri" w:hAnsi="Calibri" w:cs="Calibri"/>
          <w:sz w:val="24"/>
          <w:szCs w:val="24"/>
          <w:lang w:val="en-GB"/>
        </w:rPr>
        <w:lastRenderedPageBreak/>
        <w:t>Islam</w:t>
      </w:r>
      <w:r w:rsidRPr="000E4152">
        <w:rPr>
          <w:rFonts w:ascii="Calibri" w:hAnsi="Calibri" w:cs="Calibri"/>
          <w:sz w:val="24"/>
          <w:szCs w:val="24"/>
          <w:lang w:val="en-GB"/>
        </w:rPr>
        <w:t xml:space="preserve">, they declined. Whereas with Christianity, it is the opposite. </w:t>
      </w:r>
      <w:r>
        <w:rPr>
          <w:rFonts w:ascii="Calibri" w:hAnsi="Calibri" w:cs="Calibri"/>
          <w:sz w:val="24"/>
          <w:szCs w:val="24"/>
          <w:lang w:val="en-GB"/>
        </w:rPr>
        <w:t>It</w:t>
      </w:r>
      <w:r w:rsidRPr="000E4152">
        <w:rPr>
          <w:rFonts w:ascii="Calibri" w:hAnsi="Calibri" w:cs="Calibri"/>
          <w:sz w:val="24"/>
          <w:szCs w:val="24"/>
          <w:lang w:val="en-GB"/>
        </w:rPr>
        <w:t xml:space="preserve"> also stems from a significant fundamental difference.</w:t>
      </w:r>
    </w:p>
    <w:p w14:paraId="69D518C9" w14:textId="30567A6D" w:rsidR="000076B5" w:rsidRDefault="000076B5" w:rsidP="000076B5">
      <w:pPr>
        <w:spacing w:before="120" w:after="0" w:line="240" w:lineRule="auto"/>
        <w:jc w:val="both"/>
        <w:rPr>
          <w:rFonts w:ascii="Calibri" w:hAnsi="Calibri" w:cs="Calibri"/>
          <w:color w:val="000000" w:themeColor="text1"/>
          <w:sz w:val="24"/>
          <w:szCs w:val="24"/>
          <w:lang w:val="en-GB"/>
        </w:rPr>
      </w:pPr>
      <w:r w:rsidRPr="00363544">
        <w:rPr>
          <w:rFonts w:ascii="Calibri" w:hAnsi="Calibri" w:cs="Calibri"/>
          <w:color w:val="000000" w:themeColor="text1"/>
          <w:sz w:val="24"/>
          <w:szCs w:val="24"/>
          <w:lang w:val="en-GB"/>
        </w:rPr>
        <w:t xml:space="preserve">Moreover, Islam is incomparable to other religions; if a Muslim leaves Islam and abandons his religion, he can no longer accept any </w:t>
      </w:r>
      <w:r w:rsidRPr="00E61BD8">
        <w:rPr>
          <w:rFonts w:ascii="Calibri" w:hAnsi="Calibri" w:cs="Calibri"/>
          <w:color w:val="000000" w:themeColor="text1"/>
          <w:sz w:val="24"/>
          <w:szCs w:val="24"/>
          <w:lang w:val="en-GB"/>
        </w:rPr>
        <w:t xml:space="preserve">prophet. Indeed, he cannot even acknowledge </w:t>
      </w:r>
      <w:proofErr w:type="spellStart"/>
      <w:r w:rsidRPr="00E61BD8">
        <w:rPr>
          <w:rFonts w:ascii="Calibri" w:hAnsi="Calibri" w:cs="Calibri"/>
          <w:color w:val="000000" w:themeColor="text1"/>
          <w:sz w:val="24"/>
          <w:szCs w:val="24"/>
          <w:lang w:val="en-GB"/>
        </w:rPr>
        <w:t>Janâb-i</w:t>
      </w:r>
      <w:proofErr w:type="spellEnd"/>
      <w:r w:rsidRPr="00E61BD8">
        <w:rPr>
          <w:rFonts w:ascii="Calibri" w:hAnsi="Calibri" w:cs="Calibri"/>
          <w:color w:val="000000" w:themeColor="text1"/>
          <w:sz w:val="24"/>
          <w:szCs w:val="24"/>
          <w:lang w:val="en-GB"/>
        </w:rPr>
        <w:t xml:space="preserve"> Haqq and does not recognise anything sacred. He will lose his conscience (</w:t>
      </w:r>
      <w:proofErr w:type="spellStart"/>
      <w:r w:rsidRPr="00E61BD8">
        <w:rPr>
          <w:rFonts w:ascii="Calibri" w:hAnsi="Calibri" w:cs="Calibri"/>
          <w:color w:val="000000" w:themeColor="text1"/>
          <w:sz w:val="24"/>
          <w:szCs w:val="24"/>
          <w:lang w:val="en-GB"/>
        </w:rPr>
        <w:t>Vijdân</w:t>
      </w:r>
      <w:proofErr w:type="spellEnd"/>
      <w:r w:rsidRPr="00E61BD8">
        <w:rPr>
          <w:rFonts w:ascii="Calibri" w:hAnsi="Calibri" w:cs="Calibri"/>
          <w:color w:val="000000" w:themeColor="text1"/>
          <w:sz w:val="24"/>
          <w:szCs w:val="24"/>
          <w:lang w:val="en-GB"/>
        </w:rPr>
        <w:t>), which will be the source of his perfection; his conscience (</w:t>
      </w:r>
      <w:proofErr w:type="spellStart"/>
      <w:r w:rsidRPr="00E61BD8">
        <w:rPr>
          <w:rFonts w:ascii="Calibri" w:hAnsi="Calibri" w:cs="Calibri"/>
          <w:color w:val="000000" w:themeColor="text1"/>
          <w:sz w:val="24"/>
          <w:szCs w:val="24"/>
          <w:lang w:val="en-GB"/>
        </w:rPr>
        <w:t>Vijdân</w:t>
      </w:r>
      <w:proofErr w:type="spellEnd"/>
      <w:r w:rsidRPr="00E61BD8">
        <w:rPr>
          <w:rFonts w:ascii="Calibri" w:hAnsi="Calibri" w:cs="Calibri"/>
          <w:color w:val="000000" w:themeColor="text1"/>
          <w:sz w:val="24"/>
          <w:szCs w:val="24"/>
          <w:lang w:val="en-GB"/>
        </w:rPr>
        <w:t>) will deteriorate.</w:t>
      </w:r>
      <w:r w:rsidRPr="000076B5">
        <w:rPr>
          <w:rFonts w:ascii="Calibri" w:hAnsi="Calibri" w:cs="Calibri"/>
          <w:color w:val="000000" w:themeColor="text1"/>
          <w:sz w:val="24"/>
          <w:szCs w:val="24"/>
          <w:lang w:val="en-GB"/>
        </w:rPr>
        <w:t xml:space="preserve"> </w:t>
      </w:r>
      <w:r w:rsidRPr="00E61BD8">
        <w:rPr>
          <w:rFonts w:ascii="Calibri" w:hAnsi="Calibri" w:cs="Calibri"/>
          <w:color w:val="000000" w:themeColor="text1"/>
          <w:sz w:val="24"/>
          <w:szCs w:val="24"/>
          <w:lang w:val="en-GB"/>
        </w:rPr>
        <w:t xml:space="preserve">Therefore, in the Islamic perspective, a </w:t>
      </w:r>
      <w:proofErr w:type="spellStart"/>
      <w:r w:rsidRPr="00E61BD8">
        <w:rPr>
          <w:rFonts w:ascii="Calibri" w:hAnsi="Calibri" w:cs="Calibri"/>
          <w:color w:val="000000" w:themeColor="text1"/>
          <w:sz w:val="24"/>
          <w:szCs w:val="24"/>
          <w:lang w:val="en-GB"/>
        </w:rPr>
        <w:t>kâfir</w:t>
      </w:r>
      <w:proofErr w:type="spellEnd"/>
      <w:r w:rsidRPr="00E61BD8">
        <w:rPr>
          <w:rFonts w:ascii="Calibri" w:hAnsi="Calibri" w:cs="Calibri"/>
          <w:color w:val="000000" w:themeColor="text1"/>
          <w:sz w:val="24"/>
          <w:szCs w:val="24"/>
          <w:lang w:val="en-GB"/>
        </w:rPr>
        <w:t xml:space="preserve"> who lives in </w:t>
      </w:r>
      <w:proofErr w:type="spellStart"/>
      <w:r w:rsidRPr="00E61BD8">
        <w:rPr>
          <w:rFonts w:ascii="Calibri" w:hAnsi="Calibri" w:cs="Calibri"/>
          <w:i/>
          <w:iCs/>
          <w:color w:val="000000" w:themeColor="text1"/>
          <w:sz w:val="24"/>
          <w:szCs w:val="24"/>
          <w:lang w:val="en-GB"/>
        </w:rPr>
        <w:t>Dâr</w:t>
      </w:r>
      <w:proofErr w:type="spellEnd"/>
      <w:r w:rsidRPr="00E61BD8">
        <w:rPr>
          <w:rFonts w:ascii="Calibri" w:hAnsi="Calibri" w:cs="Calibri"/>
          <w:i/>
          <w:iCs/>
          <w:color w:val="000000" w:themeColor="text1"/>
          <w:sz w:val="24"/>
          <w:szCs w:val="24"/>
          <w:lang w:val="en-GB"/>
        </w:rPr>
        <w:t xml:space="preserve"> al-</w:t>
      </w:r>
      <w:proofErr w:type="spellStart"/>
      <w:r w:rsidRPr="00E61BD8">
        <w:rPr>
          <w:rFonts w:ascii="Calibri" w:hAnsi="Calibri" w:cs="Calibri"/>
          <w:i/>
          <w:iCs/>
          <w:color w:val="000000" w:themeColor="text1"/>
          <w:sz w:val="24"/>
          <w:szCs w:val="24"/>
          <w:lang w:val="en-GB"/>
        </w:rPr>
        <w:t>harb</w:t>
      </w:r>
      <w:proofErr w:type="spellEnd"/>
      <w:r w:rsidRPr="00E61BD8">
        <w:rPr>
          <w:rFonts w:ascii="Calibri" w:hAnsi="Calibri" w:cs="Calibri"/>
          <w:color w:val="000000" w:themeColor="text1"/>
          <w:sz w:val="24"/>
          <w:szCs w:val="24"/>
          <w:lang w:val="en-GB"/>
        </w:rPr>
        <w:t xml:space="preserve"> has the right to life. If he lives outside the Islamic land and makes peace, or if he lives inside the Islamic land and pays the </w:t>
      </w:r>
      <w:proofErr w:type="spellStart"/>
      <w:r w:rsidRPr="00E61BD8">
        <w:rPr>
          <w:rFonts w:ascii="Calibri" w:hAnsi="Calibri" w:cs="Calibri"/>
          <w:color w:val="000000" w:themeColor="text1"/>
          <w:sz w:val="24"/>
          <w:szCs w:val="24"/>
        </w:rPr>
        <w:t>head</w:t>
      </w:r>
      <w:proofErr w:type="spellEnd"/>
      <w:r w:rsidRPr="00E61BD8">
        <w:rPr>
          <w:rFonts w:ascii="Calibri" w:hAnsi="Calibri" w:cs="Calibri"/>
          <w:color w:val="000000" w:themeColor="text1"/>
          <w:sz w:val="24"/>
          <w:szCs w:val="24"/>
        </w:rPr>
        <w:t xml:space="preserve"> </w:t>
      </w:r>
      <w:r w:rsidRPr="00E61BD8">
        <w:rPr>
          <w:rFonts w:ascii="Calibri" w:hAnsi="Calibri" w:cs="Calibri"/>
          <w:color w:val="000000" w:themeColor="text1"/>
          <w:sz w:val="24"/>
          <w:szCs w:val="24"/>
          <w:lang w:val="en-GB"/>
        </w:rPr>
        <w:t>tax (Jizya), his life is protected according to Islam. But a murtad does not have the right to life. Because his conscience (</w:t>
      </w:r>
      <w:proofErr w:type="spellStart"/>
      <w:r w:rsidRPr="00E61BD8">
        <w:rPr>
          <w:rFonts w:ascii="Calibri" w:hAnsi="Calibri" w:cs="Calibri"/>
          <w:color w:val="000000" w:themeColor="text1"/>
          <w:sz w:val="24"/>
          <w:szCs w:val="24"/>
          <w:lang w:val="en-GB"/>
        </w:rPr>
        <w:t>Vijdân</w:t>
      </w:r>
      <w:proofErr w:type="spellEnd"/>
      <w:r w:rsidRPr="00E61BD8">
        <w:rPr>
          <w:rFonts w:ascii="Calibri" w:hAnsi="Calibri" w:cs="Calibri"/>
          <w:color w:val="000000" w:themeColor="text1"/>
          <w:sz w:val="24"/>
          <w:szCs w:val="24"/>
          <w:lang w:val="en-GB"/>
        </w:rPr>
        <w:t xml:space="preserve">) is corrupted, and he becomes a poison to social life. However, an irreligious person from among Christians can still be in a state that is beneficial to social life. He may accept some sacred matters, believe in some prophets and acknowledge </w:t>
      </w:r>
      <w:proofErr w:type="spellStart"/>
      <w:r w:rsidRPr="00E61BD8">
        <w:rPr>
          <w:rFonts w:ascii="Calibri" w:hAnsi="Calibri" w:cs="Calibri"/>
          <w:color w:val="000000" w:themeColor="text1"/>
          <w:sz w:val="24"/>
          <w:szCs w:val="24"/>
          <w:lang w:val="en-GB"/>
        </w:rPr>
        <w:t>Janâb-i</w:t>
      </w:r>
      <w:proofErr w:type="spellEnd"/>
      <w:r w:rsidRPr="00E61BD8">
        <w:rPr>
          <w:rFonts w:ascii="Calibri" w:hAnsi="Calibri" w:cs="Calibri"/>
          <w:color w:val="000000" w:themeColor="text1"/>
          <w:sz w:val="24"/>
          <w:szCs w:val="24"/>
          <w:lang w:val="en-GB"/>
        </w:rPr>
        <w:t xml:space="preserve"> Haqq to some extent.</w:t>
      </w:r>
    </w:p>
    <w:p w14:paraId="28A92F24" w14:textId="311D6C2D" w:rsidR="000076B5" w:rsidRPr="00925425" w:rsidRDefault="000076B5" w:rsidP="000076B5">
      <w:pPr>
        <w:spacing w:before="120" w:after="0" w:line="240" w:lineRule="auto"/>
        <w:jc w:val="both"/>
        <w:rPr>
          <w:rFonts w:ascii="Calibri" w:hAnsi="Calibri" w:cs="Calibri"/>
          <w:color w:val="000000" w:themeColor="text1"/>
          <w:sz w:val="24"/>
          <w:szCs w:val="24"/>
          <w:highlight w:val="yellow"/>
          <w:lang w:val="en-GB"/>
        </w:rPr>
      </w:pPr>
      <w:r w:rsidRPr="00E61BD8">
        <w:rPr>
          <w:rFonts w:ascii="Calibri" w:hAnsi="Calibri" w:cs="Calibri"/>
          <w:color w:val="000000" w:themeColor="text1"/>
          <w:sz w:val="24"/>
          <w:szCs w:val="24"/>
          <w:lang w:val="en-GB"/>
        </w:rPr>
        <w:t xml:space="preserve">I wonder, what benefit do these people of </w:t>
      </w:r>
      <w:proofErr w:type="spellStart"/>
      <w:r w:rsidRPr="00E61BD8">
        <w:rPr>
          <w:rFonts w:ascii="Calibri" w:hAnsi="Calibri" w:cs="Calibri"/>
          <w:color w:val="000000" w:themeColor="text1"/>
          <w:sz w:val="24"/>
          <w:szCs w:val="24"/>
          <w:lang w:val="en-GB"/>
        </w:rPr>
        <w:t>bid’ah</w:t>
      </w:r>
      <w:proofErr w:type="spellEnd"/>
      <w:r w:rsidRPr="00E61BD8">
        <w:rPr>
          <w:rFonts w:ascii="Calibri" w:hAnsi="Calibri" w:cs="Calibri"/>
          <w:color w:val="000000" w:themeColor="text1"/>
          <w:sz w:val="24"/>
          <w:szCs w:val="24"/>
          <w:lang w:val="en-GB"/>
        </w:rPr>
        <w:t xml:space="preserve">, indeed, the people of </w:t>
      </w:r>
      <w:proofErr w:type="spellStart"/>
      <w:r w:rsidRPr="00E61BD8">
        <w:rPr>
          <w:rFonts w:ascii="Calibri" w:hAnsi="Calibri" w:cs="Calibri"/>
          <w:color w:val="000000" w:themeColor="text1"/>
          <w:sz w:val="24"/>
          <w:szCs w:val="24"/>
          <w:lang w:val="en-GB"/>
        </w:rPr>
        <w:t>ilhad</w:t>
      </w:r>
      <w:proofErr w:type="spellEnd"/>
      <w:r w:rsidRPr="00E61BD8">
        <w:rPr>
          <w:rFonts w:ascii="Calibri" w:hAnsi="Calibri" w:cs="Calibri"/>
          <w:color w:val="000000" w:themeColor="text1"/>
          <w:sz w:val="24"/>
          <w:szCs w:val="24"/>
          <w:lang w:val="en-GB"/>
        </w:rPr>
        <w:t xml:space="preserve">, find in this </w:t>
      </w:r>
      <w:r>
        <w:rPr>
          <w:rFonts w:ascii="Calibri" w:hAnsi="Calibri" w:cs="Calibri"/>
          <w:color w:val="000000" w:themeColor="text1"/>
          <w:sz w:val="24"/>
          <w:szCs w:val="24"/>
          <w:lang w:val="en-GB"/>
        </w:rPr>
        <w:t xml:space="preserve">kind of </w:t>
      </w:r>
      <w:r w:rsidRPr="00E61BD8">
        <w:rPr>
          <w:rFonts w:ascii="Calibri" w:hAnsi="Calibri" w:cs="Calibri"/>
          <w:color w:val="000000" w:themeColor="text1"/>
          <w:sz w:val="24"/>
          <w:szCs w:val="24"/>
          <w:lang w:val="en-GB"/>
        </w:rPr>
        <w:t xml:space="preserve">irreligion? If their </w:t>
      </w:r>
      <w:r w:rsidRPr="00925425">
        <w:rPr>
          <w:rFonts w:ascii="Calibri" w:hAnsi="Calibri" w:cs="Calibri"/>
          <w:color w:val="000000" w:themeColor="text1"/>
          <w:sz w:val="24"/>
          <w:szCs w:val="24"/>
          <w:lang w:val="en-GB"/>
        </w:rPr>
        <w:t>concern is govern</w:t>
      </w:r>
      <w:r>
        <w:rPr>
          <w:rFonts w:ascii="Calibri" w:hAnsi="Calibri" w:cs="Calibri"/>
          <w:color w:val="000000" w:themeColor="text1"/>
          <w:sz w:val="24"/>
          <w:szCs w:val="24"/>
          <w:lang w:val="en-GB"/>
        </w:rPr>
        <w:t>a</w:t>
      </w:r>
      <w:r w:rsidRPr="00925425">
        <w:rPr>
          <w:rFonts w:ascii="Calibri" w:hAnsi="Calibri" w:cs="Calibri"/>
          <w:color w:val="000000" w:themeColor="text1"/>
          <w:sz w:val="24"/>
          <w:szCs w:val="24"/>
          <w:lang w:val="en-GB"/>
        </w:rPr>
        <w:t xml:space="preserve">nce and public order, governing ten irreligious rogues who do not acknowledge Allah and repelling their </w:t>
      </w:r>
      <w:proofErr w:type="spellStart"/>
      <w:r w:rsidRPr="00925425">
        <w:rPr>
          <w:rFonts w:ascii="Calibri" w:hAnsi="Calibri" w:cs="Calibri"/>
          <w:color w:val="000000" w:themeColor="text1"/>
          <w:sz w:val="24"/>
          <w:szCs w:val="24"/>
          <w:lang w:val="en-GB"/>
        </w:rPr>
        <w:t>sharr</w:t>
      </w:r>
      <w:proofErr w:type="spellEnd"/>
      <w:r w:rsidRPr="00925425">
        <w:rPr>
          <w:rFonts w:ascii="Calibri" w:hAnsi="Calibri" w:cs="Calibri"/>
          <w:color w:val="000000" w:themeColor="text1"/>
          <w:sz w:val="24"/>
          <w:szCs w:val="24"/>
          <w:lang w:val="en-GB"/>
        </w:rPr>
        <w:t xml:space="preserve"> is more difficult than governing a thousand religious </w:t>
      </w:r>
      <w:r>
        <w:rPr>
          <w:rFonts w:ascii="Calibri" w:hAnsi="Calibri" w:cs="Calibri"/>
          <w:color w:val="000000" w:themeColor="text1"/>
          <w:sz w:val="24"/>
          <w:szCs w:val="24"/>
          <w:lang w:val="en-GB"/>
        </w:rPr>
        <w:t>individuals</w:t>
      </w:r>
      <w:r w:rsidRPr="00925425">
        <w:rPr>
          <w:rFonts w:ascii="Calibri" w:hAnsi="Calibri" w:cs="Calibri"/>
          <w:color w:val="000000" w:themeColor="text1"/>
          <w:sz w:val="24"/>
          <w:szCs w:val="24"/>
          <w:lang w:val="en-GB"/>
        </w:rPr>
        <w:t>. If they think</w:t>
      </w:r>
      <w:r>
        <w:rPr>
          <w:rFonts w:ascii="Calibri" w:hAnsi="Calibri" w:cs="Calibri"/>
          <w:color w:val="000000" w:themeColor="text1"/>
          <w:sz w:val="24"/>
          <w:szCs w:val="24"/>
          <w:lang w:val="en-GB"/>
        </w:rPr>
        <w:t xml:space="preserve"> </w:t>
      </w:r>
      <w:r w:rsidRPr="00925425">
        <w:rPr>
          <w:rFonts w:ascii="Calibri" w:hAnsi="Calibri" w:cs="Calibri"/>
          <w:color w:val="000000" w:themeColor="text1"/>
          <w:sz w:val="24"/>
          <w:szCs w:val="24"/>
          <w:lang w:val="en-GB"/>
        </w:rPr>
        <w:t xml:space="preserve">of progress, just as such irreligious people are harmful to the administration </w:t>
      </w:r>
      <w:r>
        <w:rPr>
          <w:rFonts w:ascii="Calibri" w:hAnsi="Calibri" w:cs="Calibri"/>
          <w:color w:val="000000" w:themeColor="text1"/>
          <w:sz w:val="24"/>
          <w:szCs w:val="24"/>
          <w:lang w:val="en-GB"/>
        </w:rPr>
        <w:t>of</w:t>
      </w:r>
      <w:r w:rsidRPr="00925425">
        <w:rPr>
          <w:rFonts w:ascii="Calibri" w:hAnsi="Calibri" w:cs="Calibri"/>
          <w:color w:val="000000" w:themeColor="text1"/>
          <w:sz w:val="24"/>
          <w:szCs w:val="24"/>
          <w:lang w:val="en-GB"/>
        </w:rPr>
        <w:t xml:space="preserve"> government, they are also an obstacle to progress. They undermine the security and public order that are the foundation of progress and trade. In</w:t>
      </w:r>
      <w:r>
        <w:rPr>
          <w:rFonts w:ascii="Calibri" w:hAnsi="Calibri" w:cs="Calibri"/>
          <w:color w:val="000000" w:themeColor="text1"/>
          <w:sz w:val="24"/>
          <w:szCs w:val="24"/>
          <w:lang w:val="en-GB"/>
        </w:rPr>
        <w:t>deed</w:t>
      </w:r>
      <w:r w:rsidRPr="00925425">
        <w:rPr>
          <w:rFonts w:ascii="Calibri" w:hAnsi="Calibri" w:cs="Calibri"/>
          <w:color w:val="000000" w:themeColor="text1"/>
          <w:sz w:val="24"/>
          <w:szCs w:val="24"/>
          <w:lang w:val="en-GB"/>
        </w:rPr>
        <w:t xml:space="preserve">, they are destroyers due to the </w:t>
      </w:r>
      <w:r>
        <w:rPr>
          <w:rFonts w:ascii="Calibri" w:hAnsi="Calibri" w:cs="Calibri"/>
          <w:color w:val="000000" w:themeColor="text1"/>
          <w:sz w:val="24"/>
          <w:szCs w:val="24"/>
          <w:lang w:val="en-GB"/>
        </w:rPr>
        <w:t>path</w:t>
      </w:r>
      <w:r w:rsidRPr="00925425">
        <w:rPr>
          <w:rFonts w:ascii="Calibri" w:hAnsi="Calibri" w:cs="Calibri"/>
          <w:color w:val="000000" w:themeColor="text1"/>
          <w:sz w:val="24"/>
          <w:szCs w:val="24"/>
          <w:lang w:val="en-GB"/>
        </w:rPr>
        <w:t xml:space="preserve"> they have taken. The biggest fool in the world is the one who expects progress and happiness in life from such irreligious rogues. One of those fools among them who holds a high position said, "We remained backward</w:t>
      </w:r>
      <w:r>
        <w:rPr>
          <w:rFonts w:ascii="Calibri" w:hAnsi="Calibri" w:cs="Calibri"/>
          <w:color w:val="000000" w:themeColor="text1"/>
          <w:sz w:val="24"/>
          <w:szCs w:val="24"/>
          <w:lang w:val="en-GB"/>
        </w:rPr>
        <w:t>,</w:t>
      </w:r>
      <w:r w:rsidRPr="00925425">
        <w:rPr>
          <w:rFonts w:ascii="Calibri" w:hAnsi="Calibri" w:cs="Calibri"/>
          <w:color w:val="000000" w:themeColor="text1"/>
          <w:sz w:val="24"/>
          <w:szCs w:val="24"/>
          <w:lang w:val="en-GB"/>
        </w:rPr>
        <w:t xml:space="preserve"> saying</w:t>
      </w:r>
      <w:r>
        <w:rPr>
          <w:rFonts w:ascii="Calibri" w:hAnsi="Calibri" w:cs="Calibri"/>
          <w:color w:val="000000" w:themeColor="text1"/>
          <w:sz w:val="24"/>
          <w:szCs w:val="24"/>
          <w:lang w:val="en-GB"/>
        </w:rPr>
        <w:t>,</w:t>
      </w:r>
      <w:r w:rsidRPr="00925425">
        <w:rPr>
          <w:rFonts w:ascii="Calibri" w:hAnsi="Calibri" w:cs="Calibri"/>
          <w:color w:val="000000" w:themeColor="text1"/>
          <w:sz w:val="24"/>
          <w:szCs w:val="24"/>
          <w:lang w:val="en-GB"/>
        </w:rPr>
        <w:t xml:space="preserve"> 'Allah! Allah!' Europe advanced, saying, 'Guns and cannons.'”</w:t>
      </w:r>
    </w:p>
    <w:p w14:paraId="398EFA9D" w14:textId="77777777" w:rsidR="00321F68" w:rsidRPr="00925425" w:rsidRDefault="00321F68" w:rsidP="00321F68">
      <w:pPr>
        <w:spacing w:before="120" w:after="0" w:line="240" w:lineRule="auto"/>
        <w:jc w:val="both"/>
        <w:rPr>
          <w:rFonts w:ascii="Calibri" w:hAnsi="Calibri" w:cs="Calibri"/>
          <w:color w:val="000000" w:themeColor="text1"/>
          <w:sz w:val="24"/>
          <w:szCs w:val="24"/>
          <w:lang w:val="en-GB"/>
        </w:rPr>
      </w:pPr>
      <w:r w:rsidRPr="00925425">
        <w:rPr>
          <w:rFonts w:ascii="Calibri" w:hAnsi="Calibri" w:cs="Calibri"/>
          <w:color w:val="000000" w:themeColor="text1"/>
          <w:sz w:val="24"/>
          <w:szCs w:val="24"/>
          <w:lang w:val="en-GB"/>
        </w:rPr>
        <w:t xml:space="preserve">According to the rule, "The answer to a fool should be silence," the answer to such people is silence. But since behind some of these fools, there are wretched </w:t>
      </w:r>
      <w:proofErr w:type="spellStart"/>
      <w:r w:rsidRPr="00925425">
        <w:rPr>
          <w:rFonts w:ascii="Calibri" w:hAnsi="Calibri" w:cs="Calibri"/>
          <w:color w:val="000000" w:themeColor="text1"/>
          <w:sz w:val="24"/>
          <w:szCs w:val="24"/>
          <w:lang w:val="en-GB"/>
        </w:rPr>
        <w:t>ghâfils</w:t>
      </w:r>
      <w:proofErr w:type="spellEnd"/>
      <w:r w:rsidRPr="00925425">
        <w:rPr>
          <w:rFonts w:ascii="Calibri" w:hAnsi="Calibri" w:cs="Calibri"/>
          <w:color w:val="000000" w:themeColor="text1"/>
          <w:sz w:val="24"/>
          <w:szCs w:val="24"/>
          <w:lang w:val="en-GB"/>
        </w:rPr>
        <w:t>, we say this:</w:t>
      </w:r>
    </w:p>
    <w:p w14:paraId="54C482F0" w14:textId="77777777" w:rsidR="00321F68" w:rsidRPr="000E4152" w:rsidRDefault="00321F68" w:rsidP="00321F68">
      <w:pPr>
        <w:spacing w:before="120" w:after="0" w:line="240" w:lineRule="auto"/>
        <w:jc w:val="both"/>
        <w:rPr>
          <w:rFonts w:ascii="Calibri" w:hAnsi="Calibri" w:cs="Calibri"/>
          <w:sz w:val="24"/>
          <w:szCs w:val="24"/>
          <w:lang w:val="en-GB"/>
        </w:rPr>
      </w:pPr>
      <w:r w:rsidRPr="00925425">
        <w:rPr>
          <w:rFonts w:ascii="Calibri" w:hAnsi="Calibri" w:cs="Calibri"/>
          <w:color w:val="000000" w:themeColor="text1"/>
          <w:sz w:val="24"/>
          <w:szCs w:val="24"/>
          <w:lang w:val="en-GB"/>
        </w:rPr>
        <w:t>O wretch</w:t>
      </w:r>
      <w:r>
        <w:rPr>
          <w:rFonts w:ascii="Calibri" w:hAnsi="Calibri" w:cs="Calibri"/>
          <w:color w:val="000000" w:themeColor="text1"/>
          <w:sz w:val="24"/>
          <w:szCs w:val="24"/>
          <w:lang w:val="en-GB"/>
        </w:rPr>
        <w:t>ed ones</w:t>
      </w:r>
      <w:r w:rsidRPr="00925425">
        <w:rPr>
          <w:rFonts w:ascii="Calibri" w:hAnsi="Calibri" w:cs="Calibri"/>
          <w:color w:val="000000" w:themeColor="text1"/>
          <w:sz w:val="24"/>
          <w:szCs w:val="24"/>
          <w:lang w:val="en-GB"/>
        </w:rPr>
        <w:t xml:space="preserve">! This world is a guesthouse. </w:t>
      </w:r>
      <w:r w:rsidRPr="00FB2835">
        <w:rPr>
          <w:rFonts w:ascii="Calibri" w:hAnsi="Calibri" w:cs="Calibri"/>
          <w:sz w:val="24"/>
          <w:szCs w:val="24"/>
          <w:lang w:val="en-GB"/>
        </w:rPr>
        <w:t xml:space="preserve">Every day, thirty thousand witnesses sign the decree </w:t>
      </w:r>
    </w:p>
    <w:p w14:paraId="11E00A21" w14:textId="77777777" w:rsidR="00321F68" w:rsidRPr="000E4152" w:rsidRDefault="00321F68" w:rsidP="00321F68">
      <w:pPr>
        <w:spacing w:before="120" w:after="0" w:line="240" w:lineRule="auto"/>
        <w:jc w:val="center"/>
        <w:rPr>
          <w:rFonts w:ascii="Calibri" w:hAnsi="Calibri" w:cs="Calibri"/>
          <w:sz w:val="24"/>
          <w:szCs w:val="24"/>
          <w:lang w:val="en-GB"/>
        </w:rPr>
      </w:pPr>
      <w:r w:rsidRPr="000E4152">
        <w:rPr>
          <w:rStyle w:val="FootnoteReference"/>
          <w:rFonts w:ascii="Calibri" w:hAnsi="Calibri" w:cs="Calibri"/>
          <w:sz w:val="24"/>
          <w:szCs w:val="24"/>
          <w:rtl/>
          <w:lang w:val="en-GB"/>
        </w:rPr>
        <w:footnoteReference w:id="8"/>
      </w:r>
      <w:r w:rsidRPr="000E4152">
        <w:rPr>
          <w:rFonts w:ascii="Calibri" w:hAnsi="Calibri" w:cs="Calibri"/>
          <w:color w:val="EE0000"/>
          <w:sz w:val="28"/>
          <w:szCs w:val="28"/>
          <w:rtl/>
          <w:lang w:val="en-GB"/>
        </w:rPr>
        <w:t>اَلْمَوْتُ حَقٌّ</w:t>
      </w:r>
      <w:r w:rsidRPr="000E4152">
        <w:rPr>
          <w:rFonts w:ascii="Calibri" w:hAnsi="Calibri" w:cs="Calibri"/>
          <w:sz w:val="24"/>
          <w:szCs w:val="24"/>
          <w:lang w:val="en-GB"/>
        </w:rPr>
        <w:t>,</w:t>
      </w:r>
    </w:p>
    <w:p w14:paraId="7D56A9F1" w14:textId="34485F01" w:rsidR="00321F68" w:rsidRPr="00FB2835" w:rsidRDefault="00321F68" w:rsidP="00321F68">
      <w:pPr>
        <w:spacing w:before="120" w:after="0" w:line="240" w:lineRule="auto"/>
        <w:jc w:val="both"/>
        <w:rPr>
          <w:rFonts w:ascii="Calibri" w:hAnsi="Calibri" w:cs="Calibri"/>
          <w:color w:val="000000" w:themeColor="text1"/>
          <w:sz w:val="24"/>
          <w:szCs w:val="24"/>
          <w:lang w:val="en-GB"/>
        </w:rPr>
      </w:pPr>
      <w:r w:rsidRPr="00FB2835">
        <w:rPr>
          <w:rFonts w:ascii="Calibri" w:hAnsi="Calibri" w:cs="Calibri"/>
          <w:color w:val="000000" w:themeColor="text1"/>
          <w:sz w:val="24"/>
          <w:szCs w:val="24"/>
          <w:lang w:val="en-GB"/>
        </w:rPr>
        <w:t>with their corpses and testify to this assertion. Can you kill death? Can you refute these witnesses? Since you can</w:t>
      </w:r>
      <w:r>
        <w:rPr>
          <w:rFonts w:ascii="Calibri" w:hAnsi="Calibri" w:cs="Calibri"/>
          <w:color w:val="000000" w:themeColor="text1"/>
          <w:sz w:val="24"/>
          <w:szCs w:val="24"/>
          <w:lang w:val="en-GB"/>
        </w:rPr>
        <w:t>not</w:t>
      </w:r>
      <w:r w:rsidRPr="00FB2835">
        <w:rPr>
          <w:rFonts w:ascii="Calibri" w:hAnsi="Calibri" w:cs="Calibri"/>
          <w:color w:val="000000" w:themeColor="text1"/>
          <w:sz w:val="24"/>
          <w:szCs w:val="24"/>
          <w:lang w:val="en-GB"/>
        </w:rPr>
        <w:t xml:space="preserve">, death makes you say "Allah! Allah!" Which of your cannons, which of your guns — instead of "Allah! Allah!" — can illuminate the eternal darkness awaiting in front of the dying person in </w:t>
      </w:r>
      <w:proofErr w:type="spellStart"/>
      <w:r w:rsidRPr="00FB2835">
        <w:rPr>
          <w:rFonts w:ascii="Calibri" w:hAnsi="Calibri" w:cs="Calibri"/>
          <w:color w:val="000000" w:themeColor="text1"/>
          <w:sz w:val="24"/>
          <w:szCs w:val="24"/>
          <w:lang w:val="en-GB"/>
        </w:rPr>
        <w:t>sakarât</w:t>
      </w:r>
      <w:proofErr w:type="spellEnd"/>
      <w:r w:rsidRPr="00FB2835">
        <w:rPr>
          <w:rFonts w:ascii="Calibri" w:hAnsi="Calibri" w:cs="Calibri"/>
          <w:color w:val="000000" w:themeColor="text1"/>
          <w:sz w:val="24"/>
          <w:szCs w:val="24"/>
          <w:lang w:val="en-GB"/>
        </w:rPr>
        <w:t xml:space="preserve"> and transform his absolute despair into absolute hope? Since there is death, and we will enter the grave, and this life departs and an eternal life is coming, if “Guns and cannons” is said once, "Allah! Allah!" should be said a thousand times. </w:t>
      </w:r>
      <w:r w:rsidR="00B15F1A" w:rsidRPr="00B15F1A">
        <w:rPr>
          <w:rFonts w:ascii="Calibri" w:hAnsi="Calibri" w:cs="Calibri"/>
          <w:color w:val="000000" w:themeColor="text1"/>
          <w:sz w:val="24"/>
          <w:szCs w:val="24"/>
          <w:lang w:val="en-GB"/>
        </w:rPr>
        <w:t xml:space="preserve">And if it is in the way of Allah, the gun also says, "Allah!" and the cannon shouts, "Allahu Akbar!" </w:t>
      </w:r>
      <w:r w:rsidRPr="00FB2835">
        <w:rPr>
          <w:rFonts w:ascii="Calibri" w:hAnsi="Calibri" w:cs="Calibri"/>
          <w:color w:val="000000" w:themeColor="text1"/>
          <w:sz w:val="24"/>
          <w:szCs w:val="24"/>
          <w:lang w:val="en-GB"/>
        </w:rPr>
        <w:t>They break the sawm with "Allah" and start the sawm with "Allah!"</w:t>
      </w:r>
    </w:p>
    <w:bookmarkEnd w:id="0"/>
    <w:p w14:paraId="0AA5BE1F" w14:textId="77777777" w:rsidR="00321F68" w:rsidRPr="000E4152" w:rsidRDefault="00321F68" w:rsidP="00321F68">
      <w:pPr>
        <w:spacing w:before="120" w:after="0" w:line="240" w:lineRule="auto"/>
        <w:jc w:val="both"/>
        <w:rPr>
          <w:rFonts w:ascii="Calibri" w:hAnsi="Calibri" w:cs="Calibri"/>
          <w:sz w:val="24"/>
          <w:szCs w:val="24"/>
          <w:lang w:val="en-GB"/>
        </w:rPr>
      </w:pPr>
      <w:r w:rsidRPr="000E4152">
        <w:rPr>
          <w:rFonts w:ascii="Calibri" w:hAnsi="Calibri" w:cs="Calibri"/>
          <w:b/>
          <w:bCs/>
          <w:sz w:val="24"/>
          <w:szCs w:val="24"/>
          <w:lang w:val="en-GB"/>
        </w:rPr>
        <w:t>Fourth Sign:</w:t>
      </w:r>
      <w:r w:rsidRPr="000E4152">
        <w:rPr>
          <w:rFonts w:ascii="Calibri" w:hAnsi="Calibri" w:cs="Calibri"/>
          <w:sz w:val="24"/>
          <w:szCs w:val="24"/>
          <w:lang w:val="en-GB"/>
        </w:rPr>
        <w:t xml:space="preserve"> The destructive people of </w:t>
      </w:r>
      <w:proofErr w:type="spellStart"/>
      <w:r w:rsidRPr="000E4152">
        <w:rPr>
          <w:rFonts w:ascii="Calibri" w:hAnsi="Calibri" w:cs="Calibri"/>
          <w:sz w:val="24"/>
          <w:szCs w:val="24"/>
          <w:lang w:val="en-GB"/>
        </w:rPr>
        <w:t>bid’ah</w:t>
      </w:r>
      <w:proofErr w:type="spellEnd"/>
      <w:r w:rsidRPr="000E4152">
        <w:rPr>
          <w:rFonts w:ascii="Calibri" w:hAnsi="Calibri" w:cs="Calibri"/>
          <w:sz w:val="24"/>
          <w:szCs w:val="24"/>
          <w:lang w:val="en-GB"/>
        </w:rPr>
        <w:t xml:space="preserve"> are </w:t>
      </w:r>
      <w:r w:rsidRPr="00FB2835">
        <w:rPr>
          <w:rFonts w:ascii="Calibri" w:hAnsi="Calibri" w:cs="Calibri"/>
          <w:color w:val="000000" w:themeColor="text1"/>
          <w:sz w:val="24"/>
          <w:szCs w:val="24"/>
          <w:lang w:val="en-GB"/>
        </w:rPr>
        <w:t>of two kinds:</w:t>
      </w:r>
    </w:p>
    <w:p w14:paraId="137B57B3" w14:textId="57718227" w:rsidR="00321F68" w:rsidRDefault="00321F68" w:rsidP="00321F68">
      <w:pPr>
        <w:spacing w:before="120" w:after="0" w:line="240" w:lineRule="auto"/>
        <w:jc w:val="both"/>
        <w:rPr>
          <w:rFonts w:ascii="Calibri" w:hAnsi="Calibri" w:cs="Calibri"/>
          <w:color w:val="000000" w:themeColor="text1"/>
          <w:sz w:val="24"/>
          <w:szCs w:val="24"/>
          <w:lang w:val="en-GB"/>
        </w:rPr>
      </w:pPr>
      <w:r w:rsidRPr="00321F68">
        <w:rPr>
          <w:rFonts w:ascii="Calibri" w:hAnsi="Calibri" w:cs="Calibri"/>
          <w:b/>
          <w:bCs/>
          <w:color w:val="000000" w:themeColor="text1"/>
          <w:sz w:val="24"/>
          <w:szCs w:val="24"/>
          <w:lang w:val="en-GB"/>
        </w:rPr>
        <w:t>The First Kind</w:t>
      </w:r>
      <w:r w:rsidRPr="008B2CCC">
        <w:rPr>
          <w:rFonts w:ascii="Calibri" w:hAnsi="Calibri" w:cs="Calibri"/>
          <w:color w:val="000000" w:themeColor="text1"/>
          <w:sz w:val="24"/>
          <w:szCs w:val="24"/>
          <w:lang w:val="en-GB"/>
        </w:rPr>
        <w:t xml:space="preserve"> — supposedly in the name of religion, on behalf of loyalty to Islam and for strengthening religion </w:t>
      </w:r>
      <w:r>
        <w:rPr>
          <w:rFonts w:ascii="Calibri" w:hAnsi="Calibri" w:cs="Calibri"/>
          <w:color w:val="000000" w:themeColor="text1"/>
          <w:sz w:val="24"/>
          <w:szCs w:val="24"/>
          <w:lang w:val="en-GB"/>
        </w:rPr>
        <w:t>through</w:t>
      </w:r>
      <w:r w:rsidRPr="008B2CCC">
        <w:rPr>
          <w:rFonts w:ascii="Calibri" w:hAnsi="Calibri" w:cs="Calibri"/>
          <w:color w:val="000000" w:themeColor="text1"/>
          <w:sz w:val="24"/>
          <w:szCs w:val="24"/>
          <w:lang w:val="en-GB"/>
        </w:rPr>
        <w:t xml:space="preserve"> nationalism — says, "We want to plant and strengthen the </w:t>
      </w:r>
      <w:r w:rsidRPr="008B2CCC">
        <w:rPr>
          <w:rFonts w:ascii="Calibri" w:hAnsi="Calibri" w:cs="Calibri"/>
          <w:color w:val="000000" w:themeColor="text1"/>
          <w:sz w:val="24"/>
          <w:szCs w:val="24"/>
          <w:lang w:val="en-GB"/>
        </w:rPr>
        <w:lastRenderedPageBreak/>
        <w:t>weakened luminous tree of religion in the soil of nationalism," and display</w:t>
      </w:r>
      <w:r w:rsidR="00B15F1A">
        <w:rPr>
          <w:rFonts w:ascii="Calibri" w:hAnsi="Calibri" w:cs="Calibri"/>
          <w:color w:val="000000" w:themeColor="text1"/>
          <w:sz w:val="24"/>
          <w:szCs w:val="24"/>
          <w:lang w:val="en-GB"/>
        </w:rPr>
        <w:t>s</w:t>
      </w:r>
      <w:r w:rsidRPr="008B2CCC">
        <w:rPr>
          <w:rFonts w:ascii="Calibri" w:hAnsi="Calibri" w:cs="Calibri"/>
          <w:color w:val="000000" w:themeColor="text1"/>
          <w:sz w:val="24"/>
          <w:szCs w:val="24"/>
          <w:lang w:val="en-GB"/>
        </w:rPr>
        <w:t xml:space="preserve"> a stance supporting religion.</w:t>
      </w:r>
    </w:p>
    <w:p w14:paraId="67C2F6BD" w14:textId="6E12D158" w:rsidR="0039244C" w:rsidRDefault="0039244C" w:rsidP="0039244C">
      <w:pPr>
        <w:spacing w:before="120" w:after="0" w:line="240" w:lineRule="auto"/>
        <w:jc w:val="both"/>
        <w:rPr>
          <w:rFonts w:ascii="Calibri" w:hAnsi="Calibri" w:cs="Calibri"/>
          <w:color w:val="000000" w:themeColor="text1"/>
          <w:sz w:val="24"/>
          <w:szCs w:val="24"/>
          <w:lang w:val="en-GB"/>
        </w:rPr>
      </w:pPr>
      <w:r w:rsidRPr="00321F68">
        <w:rPr>
          <w:rFonts w:ascii="Calibri" w:hAnsi="Calibri" w:cs="Calibri"/>
          <w:b/>
          <w:bCs/>
          <w:color w:val="000000" w:themeColor="text1"/>
          <w:sz w:val="24"/>
          <w:szCs w:val="24"/>
          <w:lang w:val="en-GB"/>
        </w:rPr>
        <w:t>The Second Kind,</w:t>
      </w:r>
      <w:r w:rsidRPr="008B2CCC">
        <w:rPr>
          <w:rFonts w:ascii="Calibri" w:hAnsi="Calibri" w:cs="Calibri"/>
          <w:color w:val="000000" w:themeColor="text1"/>
          <w:sz w:val="24"/>
          <w:szCs w:val="24"/>
          <w:lang w:val="en-GB"/>
        </w:rPr>
        <w:t xml:space="preserve"> in the name of the nation, on behalf of nationalism, and based on the idea of strengthening racialism, says, "We want to graft nationalism onto Islam," thus they create </w:t>
      </w:r>
      <w:proofErr w:type="spellStart"/>
      <w:r w:rsidRPr="008B2CCC">
        <w:rPr>
          <w:rFonts w:ascii="Calibri" w:hAnsi="Calibri" w:cs="Calibri"/>
          <w:color w:val="000000" w:themeColor="text1"/>
          <w:sz w:val="24"/>
          <w:szCs w:val="24"/>
          <w:lang w:val="en-GB"/>
        </w:rPr>
        <w:t>bid’ahs</w:t>
      </w:r>
      <w:proofErr w:type="spellEnd"/>
      <w:r w:rsidRPr="008B2CCC">
        <w:rPr>
          <w:rFonts w:ascii="Calibri" w:hAnsi="Calibri" w:cs="Calibri"/>
          <w:color w:val="000000" w:themeColor="text1"/>
          <w:sz w:val="24"/>
          <w:szCs w:val="24"/>
          <w:lang w:val="en-GB"/>
        </w:rPr>
        <w:t>.</w:t>
      </w:r>
    </w:p>
    <w:p w14:paraId="10239F6D" w14:textId="69AF6064" w:rsidR="0039244C" w:rsidRDefault="0039244C" w:rsidP="0039244C">
      <w:pPr>
        <w:spacing w:before="120" w:after="0" w:line="240" w:lineRule="auto"/>
        <w:jc w:val="both"/>
        <w:rPr>
          <w:rFonts w:ascii="Calibri" w:hAnsi="Calibri" w:cs="Calibri"/>
          <w:color w:val="000000" w:themeColor="text1"/>
          <w:sz w:val="24"/>
          <w:szCs w:val="24"/>
          <w:lang w:val="en-GB"/>
        </w:rPr>
      </w:pPr>
      <w:r w:rsidRPr="0039244C">
        <w:rPr>
          <w:rFonts w:ascii="Calibri" w:hAnsi="Calibri" w:cs="Calibri"/>
          <w:b/>
          <w:bCs/>
          <w:color w:val="000000" w:themeColor="text1"/>
          <w:sz w:val="24"/>
          <w:szCs w:val="24"/>
          <w:lang w:val="en-GB"/>
        </w:rPr>
        <w:t>To the First Kind, we say,</w:t>
      </w:r>
      <w:r w:rsidRPr="00E853F9">
        <w:rPr>
          <w:rFonts w:ascii="Calibri" w:hAnsi="Calibri" w:cs="Calibri"/>
          <w:color w:val="000000" w:themeColor="text1"/>
          <w:sz w:val="24"/>
          <w:szCs w:val="24"/>
          <w:lang w:val="en-GB"/>
        </w:rPr>
        <w:t xml:space="preserve"> “O unfortunate ‘</w:t>
      </w:r>
      <w:proofErr w:type="spellStart"/>
      <w:r w:rsidRPr="00E853F9">
        <w:rPr>
          <w:rFonts w:ascii="Calibri" w:hAnsi="Calibri" w:cs="Calibri"/>
          <w:color w:val="000000" w:themeColor="text1"/>
          <w:sz w:val="24"/>
          <w:szCs w:val="24"/>
          <w:lang w:val="en-GB"/>
        </w:rPr>
        <w:t>ulamâ</w:t>
      </w:r>
      <w:proofErr w:type="spellEnd"/>
      <w:r w:rsidRPr="00E853F9">
        <w:rPr>
          <w:rFonts w:ascii="Calibri" w:hAnsi="Calibri" w:cs="Calibri"/>
          <w:color w:val="000000" w:themeColor="text1"/>
          <w:sz w:val="24"/>
          <w:szCs w:val="24"/>
          <w:lang w:val="en-GB"/>
        </w:rPr>
        <w:t xml:space="preserve"> as-</w:t>
      </w:r>
      <w:proofErr w:type="spellStart"/>
      <w:r w:rsidRPr="00E853F9">
        <w:rPr>
          <w:rFonts w:ascii="Calibri" w:hAnsi="Calibri" w:cs="Calibri"/>
          <w:color w:val="000000" w:themeColor="text1"/>
          <w:sz w:val="24"/>
          <w:szCs w:val="24"/>
          <w:lang w:val="en-GB"/>
        </w:rPr>
        <w:t>sû</w:t>
      </w:r>
      <w:proofErr w:type="spellEnd"/>
      <w:r w:rsidRPr="00E853F9">
        <w:rPr>
          <w:rFonts w:ascii="Calibri" w:hAnsi="Calibri" w:cs="Calibri"/>
          <w:color w:val="000000" w:themeColor="text1"/>
          <w:sz w:val="24"/>
          <w:szCs w:val="24"/>
          <w:lang w:val="en-GB"/>
        </w:rPr>
        <w:t xml:space="preserve">’ who confirm the label of </w:t>
      </w:r>
      <w:r w:rsidR="0041744D" w:rsidRPr="0041744D">
        <w:rPr>
          <w:rFonts w:ascii="Calibri" w:hAnsi="Calibri" w:cs="Calibri"/>
          <w:color w:val="000000" w:themeColor="text1"/>
          <w:sz w:val="24"/>
          <w:szCs w:val="24"/>
          <w:lang w:val="en-GB"/>
        </w:rPr>
        <w:t xml:space="preserve">‘loyal fools’, </w:t>
      </w:r>
      <w:r w:rsidRPr="00E853F9">
        <w:rPr>
          <w:rFonts w:ascii="Calibri" w:hAnsi="Calibri" w:cs="Calibri"/>
          <w:color w:val="000000" w:themeColor="text1"/>
          <w:sz w:val="24"/>
          <w:szCs w:val="24"/>
          <w:lang w:val="en-GB"/>
        </w:rPr>
        <w:t xml:space="preserve">or </w:t>
      </w:r>
      <w:proofErr w:type="spellStart"/>
      <w:r w:rsidRPr="00E853F9">
        <w:rPr>
          <w:rFonts w:ascii="Calibri" w:hAnsi="Calibri" w:cs="Calibri"/>
          <w:color w:val="000000" w:themeColor="text1"/>
          <w:sz w:val="24"/>
          <w:szCs w:val="24"/>
          <w:lang w:val="en-GB"/>
        </w:rPr>
        <w:t>majzûb</w:t>
      </w:r>
      <w:proofErr w:type="spellEnd"/>
      <w:r w:rsidRPr="00E853F9">
        <w:rPr>
          <w:rFonts w:ascii="Calibri" w:hAnsi="Calibri" w:cs="Calibri"/>
          <w:color w:val="000000" w:themeColor="text1"/>
          <w:sz w:val="24"/>
          <w:szCs w:val="24"/>
          <w:lang w:val="en-GB"/>
        </w:rPr>
        <w:t xml:space="preserve">, unreasonable, ignorant Sufis! The </w:t>
      </w:r>
      <w:proofErr w:type="spellStart"/>
      <w:r w:rsidRPr="00E853F9">
        <w:rPr>
          <w:rFonts w:ascii="Calibri" w:hAnsi="Calibri" w:cs="Calibri"/>
          <w:color w:val="000000" w:themeColor="text1"/>
          <w:sz w:val="24"/>
          <w:szCs w:val="24"/>
          <w:lang w:val="en-GB"/>
        </w:rPr>
        <w:t>Tûbâ</w:t>
      </w:r>
      <w:proofErr w:type="spellEnd"/>
      <w:r w:rsidRPr="00E853F9">
        <w:rPr>
          <w:rFonts w:ascii="Calibri" w:hAnsi="Calibri" w:cs="Calibri"/>
          <w:color w:val="000000" w:themeColor="text1"/>
          <w:sz w:val="24"/>
          <w:szCs w:val="24"/>
          <w:lang w:val="en-GB"/>
        </w:rPr>
        <w:t xml:space="preserve"> tree of Islam, whose roots are planted firmly in the </w:t>
      </w:r>
      <w:proofErr w:type="spellStart"/>
      <w:r w:rsidRPr="00E853F9">
        <w:rPr>
          <w:rFonts w:ascii="Calibri" w:hAnsi="Calibri" w:cs="Calibri"/>
          <w:color w:val="000000" w:themeColor="text1"/>
          <w:sz w:val="24"/>
          <w:szCs w:val="24"/>
          <w:lang w:val="en-GB"/>
        </w:rPr>
        <w:t>haqiqah</w:t>
      </w:r>
      <w:proofErr w:type="spellEnd"/>
      <w:r w:rsidRPr="00E853F9">
        <w:rPr>
          <w:rFonts w:ascii="Calibri" w:hAnsi="Calibri" w:cs="Calibri"/>
          <w:color w:val="000000" w:themeColor="text1"/>
          <w:sz w:val="24"/>
          <w:szCs w:val="24"/>
          <w:lang w:val="en-GB"/>
        </w:rPr>
        <w:t xml:space="preserve"> of the universe and whose roots extend into the </w:t>
      </w:r>
      <w:proofErr w:type="spellStart"/>
      <w:r w:rsidRPr="00E853F9">
        <w:rPr>
          <w:rFonts w:ascii="Calibri" w:hAnsi="Calibri" w:cs="Calibri"/>
          <w:color w:val="000000" w:themeColor="text1"/>
          <w:sz w:val="24"/>
          <w:szCs w:val="24"/>
          <w:lang w:val="en-GB"/>
        </w:rPr>
        <w:t>haqiqahs</w:t>
      </w:r>
      <w:proofErr w:type="spellEnd"/>
      <w:r w:rsidRPr="00E853F9">
        <w:rPr>
          <w:rFonts w:ascii="Calibri" w:hAnsi="Calibri" w:cs="Calibri"/>
          <w:color w:val="000000" w:themeColor="text1"/>
          <w:sz w:val="24"/>
          <w:szCs w:val="24"/>
          <w:lang w:val="en-GB"/>
        </w:rPr>
        <w:t xml:space="preserve"> of the universe, cannot be planted in the soil of imaginary, temporary, partial, specific, negative, indeed, </w:t>
      </w:r>
      <w:r>
        <w:rPr>
          <w:rFonts w:ascii="Calibri" w:hAnsi="Calibri" w:cs="Calibri"/>
          <w:color w:val="000000" w:themeColor="text1"/>
          <w:sz w:val="24"/>
          <w:szCs w:val="24"/>
          <w:lang w:val="en-GB"/>
        </w:rPr>
        <w:t>groundless</w:t>
      </w:r>
      <w:r w:rsidRPr="00E853F9">
        <w:rPr>
          <w:rFonts w:ascii="Calibri" w:hAnsi="Calibri" w:cs="Calibri"/>
          <w:color w:val="000000" w:themeColor="text1"/>
          <w:sz w:val="24"/>
          <w:szCs w:val="24"/>
          <w:lang w:val="en-GB"/>
        </w:rPr>
        <w:t xml:space="preserve">, </w:t>
      </w:r>
      <w:r>
        <w:rPr>
          <w:rFonts w:ascii="Calibri" w:hAnsi="Calibri" w:cs="Calibri"/>
          <w:color w:val="000000" w:themeColor="text1"/>
          <w:sz w:val="24"/>
          <w:szCs w:val="24"/>
          <w:lang w:val="en-GB"/>
        </w:rPr>
        <w:t>hostile</w:t>
      </w:r>
      <w:r w:rsidRPr="00E853F9">
        <w:rPr>
          <w:rFonts w:ascii="Calibri" w:hAnsi="Calibri" w:cs="Calibri"/>
          <w:color w:val="000000" w:themeColor="text1"/>
          <w:sz w:val="24"/>
          <w:szCs w:val="24"/>
          <w:lang w:val="en-GB"/>
        </w:rPr>
        <w:t xml:space="preserve">, tyrannical and dark racism! Trying to plant is a foolish and destructive attempt that is </w:t>
      </w:r>
      <w:proofErr w:type="spellStart"/>
      <w:r w:rsidRPr="00E853F9">
        <w:rPr>
          <w:rFonts w:ascii="Calibri" w:hAnsi="Calibri" w:cs="Calibri"/>
          <w:color w:val="000000" w:themeColor="text1"/>
          <w:sz w:val="24"/>
          <w:szCs w:val="24"/>
          <w:lang w:val="en-GB"/>
        </w:rPr>
        <w:t>bid’ah</w:t>
      </w:r>
      <w:proofErr w:type="spellEnd"/>
      <w:r w:rsidRPr="00E853F9">
        <w:rPr>
          <w:rFonts w:ascii="Calibri" w:hAnsi="Calibri" w:cs="Calibri"/>
          <w:color w:val="000000" w:themeColor="text1"/>
          <w:sz w:val="24"/>
          <w:szCs w:val="24"/>
          <w:lang w:val="en-GB"/>
        </w:rPr>
        <w:t>.”</w:t>
      </w:r>
    </w:p>
    <w:p w14:paraId="208D5903" w14:textId="6962D37F" w:rsidR="0039244C" w:rsidRPr="0039244C" w:rsidRDefault="0039244C" w:rsidP="0039244C">
      <w:pPr>
        <w:spacing w:before="120" w:after="0" w:line="240" w:lineRule="auto"/>
        <w:jc w:val="both"/>
        <w:rPr>
          <w:rFonts w:ascii="Calibri" w:hAnsi="Calibri" w:cs="Calibri"/>
          <w:color w:val="000000" w:themeColor="text1"/>
          <w:sz w:val="24"/>
          <w:szCs w:val="24"/>
          <w:lang w:val="en-GB"/>
        </w:rPr>
      </w:pPr>
      <w:r w:rsidRPr="0039244C">
        <w:rPr>
          <w:rFonts w:ascii="Calibri" w:hAnsi="Calibri" w:cs="Calibri"/>
          <w:b/>
          <w:bCs/>
          <w:color w:val="000000" w:themeColor="text1"/>
          <w:sz w:val="24"/>
          <w:szCs w:val="24"/>
          <w:lang w:val="en-GB"/>
        </w:rPr>
        <w:t>To the Second Kind, the nationalists, we say,</w:t>
      </w:r>
      <w:r w:rsidRPr="0039244C">
        <w:rPr>
          <w:rFonts w:ascii="Calibri" w:hAnsi="Calibri" w:cs="Calibri"/>
          <w:color w:val="000000" w:themeColor="text1"/>
          <w:sz w:val="24"/>
          <w:szCs w:val="24"/>
          <w:lang w:val="en-GB"/>
        </w:rPr>
        <w:t xml:space="preserve"> “O you drunken pseudo-patriots! A century ago</w:t>
      </w:r>
      <w:r w:rsidR="0041744D">
        <w:rPr>
          <w:rFonts w:ascii="Calibri" w:hAnsi="Calibri" w:cs="Calibri"/>
          <w:color w:val="000000" w:themeColor="text1"/>
          <w:sz w:val="24"/>
          <w:szCs w:val="24"/>
          <w:lang w:val="en-GB"/>
        </w:rPr>
        <w:t xml:space="preserve"> </w:t>
      </w:r>
      <w:r w:rsidRPr="0039244C">
        <w:rPr>
          <w:rFonts w:ascii="Calibri" w:hAnsi="Calibri" w:cs="Calibri"/>
          <w:color w:val="000000" w:themeColor="text1"/>
          <w:sz w:val="24"/>
          <w:szCs w:val="24"/>
          <w:lang w:val="en-GB"/>
        </w:rPr>
        <w:t>could have been the century of nationalism. This century is not the age of racism! Bolshevism and socialism invade everything and destroy the idea of racism; the age of racism has passed. Eternal and permanent Islamic nationhood cannot be tied with temporary and turbulent racism, and racism cannot be grafted onto Islamic nationhood. And even if it was done, it would not only corrupt the Islamic nationhood but also fail to reform the racist nationalism or maintain it. Yes, there seems to be a temporary pleasure and a temporary strength in grafting, but they are very temporary, and their consequence</w:t>
      </w:r>
      <w:r w:rsidR="0041744D">
        <w:rPr>
          <w:rFonts w:ascii="Calibri" w:hAnsi="Calibri" w:cs="Calibri"/>
          <w:color w:val="000000" w:themeColor="text1"/>
          <w:sz w:val="24"/>
          <w:szCs w:val="24"/>
          <w:lang w:val="en-GB"/>
        </w:rPr>
        <w:t>s</w:t>
      </w:r>
      <w:r w:rsidRPr="0039244C">
        <w:rPr>
          <w:rFonts w:ascii="Calibri" w:hAnsi="Calibri" w:cs="Calibri"/>
          <w:color w:val="000000" w:themeColor="text1"/>
          <w:sz w:val="24"/>
          <w:szCs w:val="24"/>
          <w:lang w:val="en-GB"/>
        </w:rPr>
        <w:t xml:space="preserve"> are perilous. </w:t>
      </w:r>
    </w:p>
    <w:p w14:paraId="3235F927" w14:textId="77777777" w:rsidR="0039244C" w:rsidRDefault="0039244C" w:rsidP="0039244C">
      <w:pPr>
        <w:spacing w:before="120" w:after="0" w:line="240" w:lineRule="auto"/>
        <w:jc w:val="both"/>
        <w:rPr>
          <w:rFonts w:ascii="Calibri" w:hAnsi="Calibri" w:cs="Calibri"/>
          <w:sz w:val="24"/>
          <w:szCs w:val="24"/>
          <w:lang w:val="en-GB"/>
        </w:rPr>
      </w:pPr>
      <w:r w:rsidRPr="00795639">
        <w:rPr>
          <w:rFonts w:ascii="Calibri" w:hAnsi="Calibri" w:cs="Calibri"/>
          <w:sz w:val="24"/>
          <w:szCs w:val="24"/>
          <w:lang w:val="en-GB"/>
        </w:rPr>
        <w:t>Moreover, it will cause a division within the Turk nation that cannot be healed ever again. Consequently, the nation's strength will be diminished to nothing as one group will destroy the strength of the other. If two mountains are placed</w:t>
      </w:r>
      <w:r w:rsidRPr="00EA76AA">
        <w:rPr>
          <w:rFonts w:ascii="Calibri" w:hAnsi="Calibri" w:cs="Calibri"/>
          <w:sz w:val="24"/>
          <w:szCs w:val="24"/>
          <w:lang w:val="en-GB"/>
        </w:rPr>
        <w:t xml:space="preserve"> in the pans of a scale, even a small amount of weight can tip the balance, lifting one and lowering the other</w:t>
      </w:r>
      <w:r w:rsidRPr="000E4152">
        <w:rPr>
          <w:rFonts w:ascii="Calibri" w:hAnsi="Calibri" w:cs="Calibri"/>
          <w:sz w:val="24"/>
          <w:szCs w:val="24"/>
          <w:lang w:val="en-GB"/>
        </w:rPr>
        <w:t>.”</w:t>
      </w:r>
    </w:p>
    <w:p w14:paraId="4600F307" w14:textId="77777777" w:rsidR="00795639" w:rsidRDefault="00795639" w:rsidP="00795639">
      <w:pPr>
        <w:spacing w:before="120" w:after="0" w:line="240" w:lineRule="auto"/>
        <w:jc w:val="both"/>
        <w:rPr>
          <w:rFonts w:ascii="Calibri" w:hAnsi="Calibri" w:cs="Calibri"/>
          <w:b/>
          <w:bCs/>
          <w:sz w:val="24"/>
          <w:szCs w:val="24"/>
          <w:lang w:val="en-GB"/>
        </w:rPr>
      </w:pPr>
      <w:bookmarkStart w:id="8" w:name="_Hlk216637020"/>
      <w:r w:rsidRPr="000E4152">
        <w:rPr>
          <w:rFonts w:ascii="Calibri" w:hAnsi="Calibri" w:cs="Calibri"/>
          <w:b/>
          <w:bCs/>
          <w:sz w:val="24"/>
          <w:szCs w:val="24"/>
          <w:lang w:val="en-GB"/>
        </w:rPr>
        <w:t>The Second Question consists of Two Signs:</w:t>
      </w:r>
    </w:p>
    <w:p w14:paraId="5D8E9327" w14:textId="77777777" w:rsidR="00795639" w:rsidRPr="000E4152" w:rsidRDefault="00795639" w:rsidP="00795639">
      <w:pPr>
        <w:spacing w:before="120" w:after="0" w:line="240" w:lineRule="auto"/>
        <w:jc w:val="both"/>
        <w:rPr>
          <w:rFonts w:ascii="Calibri" w:hAnsi="Calibri" w:cs="Calibri"/>
          <w:sz w:val="24"/>
          <w:szCs w:val="24"/>
          <w:lang w:val="en-GB"/>
        </w:rPr>
      </w:pPr>
      <w:r w:rsidRPr="000E4152">
        <w:rPr>
          <w:rFonts w:ascii="Calibri" w:hAnsi="Calibri" w:cs="Calibri"/>
          <w:b/>
          <w:bCs/>
          <w:sz w:val="24"/>
          <w:szCs w:val="24"/>
          <w:lang w:val="en-GB"/>
        </w:rPr>
        <w:t>The First Sign is “The Fifth Sign”.</w:t>
      </w:r>
      <w:r w:rsidRPr="000E4152">
        <w:rPr>
          <w:rFonts w:ascii="Calibri" w:hAnsi="Calibri" w:cs="Calibri"/>
          <w:sz w:val="24"/>
          <w:szCs w:val="24"/>
          <w:lang w:val="en-GB"/>
        </w:rPr>
        <w:t xml:space="preserve"> It is a very concise answer to an important question:</w:t>
      </w:r>
    </w:p>
    <w:p w14:paraId="1D1AB929" w14:textId="77777777" w:rsidR="00795639" w:rsidRPr="009D404A" w:rsidRDefault="00795639" w:rsidP="00795639">
      <w:pPr>
        <w:spacing w:before="120" w:after="0" w:line="240" w:lineRule="auto"/>
        <w:jc w:val="both"/>
        <w:rPr>
          <w:rFonts w:ascii="Calibri" w:hAnsi="Calibri" w:cs="Calibri"/>
          <w:color w:val="000000" w:themeColor="text1"/>
          <w:sz w:val="24"/>
          <w:szCs w:val="24"/>
          <w:lang w:val="en-GB"/>
        </w:rPr>
      </w:pPr>
      <w:r w:rsidRPr="009D404A">
        <w:rPr>
          <w:rFonts w:ascii="Calibri" w:hAnsi="Calibri" w:cs="Calibri"/>
          <w:b/>
          <w:bCs/>
          <w:color w:val="000000" w:themeColor="text1"/>
          <w:sz w:val="24"/>
          <w:szCs w:val="24"/>
          <w:lang w:val="en-GB"/>
        </w:rPr>
        <w:t>Question:</w:t>
      </w:r>
      <w:r w:rsidRPr="009D404A">
        <w:rPr>
          <w:rFonts w:ascii="Calibri" w:hAnsi="Calibri" w:cs="Calibri"/>
          <w:color w:val="000000" w:themeColor="text1"/>
          <w:sz w:val="24"/>
          <w:szCs w:val="24"/>
          <w:lang w:val="en-GB"/>
        </w:rPr>
        <w:t xml:space="preserve"> There are numerous sahih </w:t>
      </w:r>
      <w:proofErr w:type="spellStart"/>
      <w:r w:rsidRPr="009D404A">
        <w:rPr>
          <w:rFonts w:ascii="Calibri" w:hAnsi="Calibri" w:cs="Calibri"/>
          <w:color w:val="000000" w:themeColor="text1"/>
          <w:sz w:val="24"/>
          <w:szCs w:val="24"/>
          <w:lang w:val="en-GB"/>
        </w:rPr>
        <w:t>riwâyât</w:t>
      </w:r>
      <w:proofErr w:type="spellEnd"/>
      <w:r w:rsidRPr="009D404A">
        <w:rPr>
          <w:rFonts w:ascii="Calibri" w:hAnsi="Calibri" w:cs="Calibri"/>
          <w:color w:val="000000" w:themeColor="text1"/>
          <w:sz w:val="24"/>
          <w:szCs w:val="24"/>
          <w:lang w:val="en-GB"/>
        </w:rPr>
        <w:t xml:space="preserve"> about the coming of Hazrat </w:t>
      </w:r>
      <w:proofErr w:type="spellStart"/>
      <w:r w:rsidRPr="009D404A">
        <w:rPr>
          <w:rFonts w:ascii="Calibri" w:hAnsi="Calibri" w:cs="Calibri"/>
          <w:color w:val="000000" w:themeColor="text1"/>
          <w:sz w:val="24"/>
          <w:szCs w:val="24"/>
          <w:lang w:val="en-GB"/>
        </w:rPr>
        <w:t>Mahdî</w:t>
      </w:r>
      <w:proofErr w:type="spellEnd"/>
      <w:r w:rsidRPr="009D404A">
        <w:rPr>
          <w:rFonts w:ascii="Calibri" w:hAnsi="Calibri" w:cs="Calibri"/>
          <w:color w:val="000000" w:themeColor="text1"/>
          <w:sz w:val="24"/>
          <w:szCs w:val="24"/>
          <w:lang w:val="en-GB"/>
        </w:rPr>
        <w:t xml:space="preserve"> at the </w:t>
      </w:r>
      <w:proofErr w:type="spellStart"/>
      <w:r w:rsidRPr="009D404A">
        <w:rPr>
          <w:rFonts w:ascii="Calibri" w:hAnsi="Calibri" w:cs="Calibri"/>
          <w:color w:val="000000" w:themeColor="text1"/>
          <w:sz w:val="24"/>
          <w:szCs w:val="24"/>
          <w:lang w:val="en-GB"/>
        </w:rPr>
        <w:t>âkhirzaman</w:t>
      </w:r>
      <w:proofErr w:type="spellEnd"/>
      <w:r w:rsidRPr="009D404A">
        <w:rPr>
          <w:rFonts w:ascii="Calibri" w:hAnsi="Calibri" w:cs="Calibri"/>
          <w:color w:val="000000" w:themeColor="text1"/>
          <w:sz w:val="24"/>
          <w:szCs w:val="24"/>
          <w:lang w:val="en-GB"/>
        </w:rPr>
        <w:t xml:space="preserve"> and his reforming the corrupted world. However, this time is the time of </w:t>
      </w:r>
      <w:proofErr w:type="spellStart"/>
      <w:r w:rsidRPr="009D404A">
        <w:rPr>
          <w:rFonts w:ascii="Calibri" w:hAnsi="Calibri" w:cs="Calibri"/>
          <w:color w:val="000000" w:themeColor="text1"/>
          <w:sz w:val="24"/>
          <w:szCs w:val="24"/>
          <w:lang w:val="en-GB"/>
        </w:rPr>
        <w:t>jamâ’ah</w:t>
      </w:r>
      <w:proofErr w:type="spellEnd"/>
      <w:r w:rsidRPr="009D404A">
        <w:rPr>
          <w:rFonts w:ascii="Calibri" w:hAnsi="Calibri" w:cs="Calibri"/>
          <w:color w:val="000000" w:themeColor="text1"/>
          <w:sz w:val="24"/>
          <w:szCs w:val="24"/>
          <w:lang w:val="en-GB"/>
        </w:rPr>
        <w:t xml:space="preserve">, not the time for individualism! No matter how brilliant an individual is, even if his genius is equal </w:t>
      </w:r>
      <w:r w:rsidRPr="00795639">
        <w:rPr>
          <w:rFonts w:ascii="Calibri" w:hAnsi="Calibri" w:cs="Calibri"/>
          <w:color w:val="000000" w:themeColor="text1"/>
          <w:sz w:val="24"/>
          <w:szCs w:val="24"/>
          <w:lang w:val="en-GB"/>
        </w:rPr>
        <w:t xml:space="preserve">to the genius of a hundred geniuses, he will be defeated by the </w:t>
      </w:r>
      <w:proofErr w:type="spellStart"/>
      <w:r w:rsidRPr="00795639">
        <w:rPr>
          <w:rFonts w:ascii="Calibri" w:hAnsi="Calibri" w:cs="Calibri"/>
          <w:color w:val="000000" w:themeColor="text1"/>
          <w:sz w:val="24"/>
          <w:szCs w:val="24"/>
          <w:lang w:val="en-GB"/>
        </w:rPr>
        <w:t>ma’nawî</w:t>
      </w:r>
      <w:proofErr w:type="spellEnd"/>
      <w:r w:rsidRPr="00795639">
        <w:rPr>
          <w:rFonts w:ascii="Calibri" w:hAnsi="Calibri" w:cs="Calibri"/>
          <w:color w:val="000000" w:themeColor="text1"/>
          <w:sz w:val="24"/>
          <w:szCs w:val="24"/>
          <w:lang w:val="en-GB"/>
        </w:rPr>
        <w:t xml:space="preserve"> collective personality of an opposing </w:t>
      </w:r>
      <w:proofErr w:type="spellStart"/>
      <w:r w:rsidRPr="00795639">
        <w:rPr>
          <w:rFonts w:ascii="Calibri" w:hAnsi="Calibri" w:cs="Calibri"/>
          <w:color w:val="000000" w:themeColor="text1"/>
          <w:sz w:val="24"/>
          <w:szCs w:val="24"/>
          <w:lang w:val="en-GB"/>
        </w:rPr>
        <w:t>jamâ’ah</w:t>
      </w:r>
      <w:proofErr w:type="spellEnd"/>
      <w:r w:rsidRPr="00795639">
        <w:rPr>
          <w:rFonts w:ascii="Calibri" w:hAnsi="Calibri" w:cs="Calibri"/>
          <w:color w:val="000000" w:themeColor="text1"/>
          <w:sz w:val="24"/>
          <w:szCs w:val="24"/>
          <w:lang w:val="en-GB"/>
        </w:rPr>
        <w:t xml:space="preserve"> if he does not represent the </w:t>
      </w:r>
      <w:proofErr w:type="spellStart"/>
      <w:r w:rsidRPr="00795639">
        <w:rPr>
          <w:rFonts w:ascii="Calibri" w:hAnsi="Calibri" w:cs="Calibri"/>
          <w:color w:val="000000" w:themeColor="text1"/>
          <w:sz w:val="24"/>
          <w:szCs w:val="24"/>
          <w:lang w:val="en-GB"/>
        </w:rPr>
        <w:t>ma’nawî</w:t>
      </w:r>
      <w:proofErr w:type="spellEnd"/>
      <w:r w:rsidRPr="00795639">
        <w:rPr>
          <w:rFonts w:ascii="Calibri" w:hAnsi="Calibri" w:cs="Calibri"/>
          <w:color w:val="000000" w:themeColor="text1"/>
          <w:sz w:val="24"/>
          <w:szCs w:val="24"/>
          <w:lang w:val="en-GB"/>
        </w:rPr>
        <w:t xml:space="preserve"> collective personality of a </w:t>
      </w:r>
      <w:proofErr w:type="spellStart"/>
      <w:r w:rsidRPr="00795639">
        <w:rPr>
          <w:rFonts w:ascii="Calibri" w:hAnsi="Calibri" w:cs="Calibri"/>
          <w:color w:val="000000" w:themeColor="text1"/>
          <w:sz w:val="24"/>
          <w:szCs w:val="24"/>
          <w:lang w:val="en-GB"/>
        </w:rPr>
        <w:t>jamâ’ah</w:t>
      </w:r>
      <w:proofErr w:type="spellEnd"/>
      <w:r w:rsidRPr="00795639">
        <w:rPr>
          <w:rFonts w:ascii="Calibri" w:hAnsi="Calibri" w:cs="Calibri"/>
          <w:color w:val="000000" w:themeColor="text1"/>
          <w:sz w:val="24"/>
          <w:szCs w:val="24"/>
          <w:lang w:val="en-GB"/>
        </w:rPr>
        <w:t xml:space="preserve">. At this time, how can the </w:t>
      </w:r>
      <w:proofErr w:type="spellStart"/>
      <w:r w:rsidRPr="00795639">
        <w:rPr>
          <w:rFonts w:ascii="Calibri" w:hAnsi="Calibri" w:cs="Calibri"/>
          <w:color w:val="000000" w:themeColor="text1"/>
          <w:sz w:val="24"/>
          <w:szCs w:val="24"/>
          <w:lang w:val="en-GB"/>
        </w:rPr>
        <w:t>Mahdî</w:t>
      </w:r>
      <w:proofErr w:type="spellEnd"/>
      <w:r w:rsidRPr="00795639">
        <w:rPr>
          <w:rFonts w:ascii="Calibri" w:hAnsi="Calibri" w:cs="Calibri"/>
          <w:color w:val="000000" w:themeColor="text1"/>
          <w:sz w:val="24"/>
          <w:szCs w:val="24"/>
          <w:lang w:val="en-GB"/>
        </w:rPr>
        <w:t xml:space="preserve"> — no matter how high the power of his </w:t>
      </w:r>
      <w:proofErr w:type="spellStart"/>
      <w:r w:rsidRPr="00795639">
        <w:rPr>
          <w:rFonts w:ascii="Calibri" w:hAnsi="Calibri" w:cs="Calibri"/>
          <w:color w:val="000000" w:themeColor="text1"/>
          <w:sz w:val="24"/>
          <w:szCs w:val="24"/>
          <w:lang w:val="en-GB"/>
        </w:rPr>
        <w:t>walâyah</w:t>
      </w:r>
      <w:proofErr w:type="spellEnd"/>
      <w:r w:rsidRPr="00795639">
        <w:rPr>
          <w:rFonts w:ascii="Calibri" w:hAnsi="Calibri" w:cs="Calibri"/>
          <w:color w:val="000000" w:themeColor="text1"/>
          <w:sz w:val="24"/>
          <w:szCs w:val="24"/>
          <w:lang w:val="en-GB"/>
        </w:rPr>
        <w:t xml:space="preserve"> is — reform the world amidst the widespread corruption of such a </w:t>
      </w:r>
      <w:proofErr w:type="spellStart"/>
      <w:r w:rsidRPr="00795639">
        <w:rPr>
          <w:rFonts w:ascii="Calibri" w:hAnsi="Calibri" w:cs="Calibri"/>
          <w:color w:val="000000" w:themeColor="text1"/>
          <w:sz w:val="24"/>
          <w:szCs w:val="24"/>
          <w:lang w:val="en-GB"/>
        </w:rPr>
        <w:t>jamâ’ah</w:t>
      </w:r>
      <w:proofErr w:type="spellEnd"/>
      <w:r w:rsidRPr="00795639">
        <w:rPr>
          <w:rFonts w:ascii="Calibri" w:hAnsi="Calibri" w:cs="Calibri"/>
          <w:color w:val="000000" w:themeColor="text1"/>
          <w:sz w:val="24"/>
          <w:szCs w:val="24"/>
          <w:lang w:val="en-GB"/>
        </w:rPr>
        <w:t xml:space="preserve">? If all the works of </w:t>
      </w:r>
      <w:proofErr w:type="spellStart"/>
      <w:r w:rsidRPr="00795639">
        <w:rPr>
          <w:rFonts w:ascii="Calibri" w:hAnsi="Calibri" w:cs="Calibri"/>
          <w:color w:val="000000" w:themeColor="text1"/>
          <w:sz w:val="24"/>
          <w:szCs w:val="24"/>
          <w:lang w:val="en-GB"/>
        </w:rPr>
        <w:t>Mahdî</w:t>
      </w:r>
      <w:proofErr w:type="spellEnd"/>
      <w:r w:rsidRPr="00795639">
        <w:rPr>
          <w:rFonts w:ascii="Calibri" w:hAnsi="Calibri" w:cs="Calibri"/>
          <w:color w:val="000000" w:themeColor="text1"/>
          <w:sz w:val="24"/>
          <w:szCs w:val="24"/>
          <w:lang w:val="en-GB"/>
        </w:rPr>
        <w:t xml:space="preserve"> were miraculous, it would be contrary to the hikmah of Allah and the laws of '</w:t>
      </w:r>
      <w:proofErr w:type="spellStart"/>
      <w:r w:rsidRPr="00795639">
        <w:rPr>
          <w:rFonts w:ascii="Calibri" w:hAnsi="Calibri" w:cs="Calibri"/>
          <w:color w:val="000000" w:themeColor="text1"/>
          <w:sz w:val="24"/>
          <w:szCs w:val="24"/>
          <w:lang w:val="en-GB"/>
        </w:rPr>
        <w:t>Âdâtullah</w:t>
      </w:r>
      <w:proofErr w:type="spellEnd"/>
      <w:r w:rsidRPr="00795639">
        <w:rPr>
          <w:rFonts w:ascii="Calibri" w:hAnsi="Calibri" w:cs="Calibri"/>
          <w:color w:val="000000" w:themeColor="text1"/>
          <w:sz w:val="24"/>
          <w:szCs w:val="24"/>
          <w:lang w:val="en-GB"/>
        </w:rPr>
        <w:t xml:space="preserve"> in this world. We want to understand the mystery of this </w:t>
      </w:r>
      <w:proofErr w:type="spellStart"/>
      <w:r w:rsidRPr="00795639">
        <w:rPr>
          <w:rFonts w:ascii="Calibri" w:hAnsi="Calibri" w:cs="Calibri"/>
          <w:color w:val="000000" w:themeColor="text1"/>
          <w:sz w:val="24"/>
          <w:szCs w:val="24"/>
          <w:lang w:val="en-GB"/>
        </w:rPr>
        <w:t>Mahdî</w:t>
      </w:r>
      <w:proofErr w:type="spellEnd"/>
      <w:r w:rsidRPr="00795639">
        <w:rPr>
          <w:rFonts w:ascii="Calibri" w:hAnsi="Calibri" w:cs="Calibri"/>
          <w:color w:val="000000" w:themeColor="text1"/>
          <w:sz w:val="24"/>
          <w:szCs w:val="24"/>
          <w:lang w:val="en-GB"/>
        </w:rPr>
        <w:t xml:space="preserve"> issue.</w:t>
      </w:r>
    </w:p>
    <w:p w14:paraId="6ED8DEAD" w14:textId="6DF1CC77" w:rsidR="00491352" w:rsidRDefault="00E602B9" w:rsidP="002A6E17">
      <w:pPr>
        <w:spacing w:before="120" w:after="0" w:line="240" w:lineRule="auto"/>
        <w:jc w:val="both"/>
        <w:rPr>
          <w:rFonts w:ascii="Calibri" w:hAnsi="Calibri" w:cs="Calibri"/>
          <w:color w:val="000000" w:themeColor="text1"/>
          <w:sz w:val="24"/>
          <w:szCs w:val="24"/>
          <w:lang w:val="en-GB"/>
        </w:rPr>
      </w:pPr>
      <w:r w:rsidRPr="009D404A">
        <w:rPr>
          <w:rFonts w:ascii="Calibri" w:hAnsi="Calibri" w:cs="Calibri"/>
          <w:b/>
          <w:bCs/>
          <w:color w:val="000000" w:themeColor="text1"/>
          <w:sz w:val="24"/>
          <w:szCs w:val="24"/>
          <w:lang w:val="en-GB"/>
        </w:rPr>
        <w:t>The Answer:</w:t>
      </w:r>
      <w:r w:rsidRPr="009D404A">
        <w:rPr>
          <w:rFonts w:ascii="Calibri" w:hAnsi="Calibri" w:cs="Calibri"/>
          <w:color w:val="000000" w:themeColor="text1"/>
          <w:sz w:val="24"/>
          <w:szCs w:val="24"/>
          <w:lang w:val="en-GB"/>
        </w:rPr>
        <w:t xml:space="preserve"> Out of His perfect </w:t>
      </w:r>
      <w:proofErr w:type="spellStart"/>
      <w:r w:rsidRPr="009D404A">
        <w:rPr>
          <w:rFonts w:ascii="Calibri" w:hAnsi="Calibri" w:cs="Calibri"/>
          <w:color w:val="000000" w:themeColor="text1"/>
          <w:sz w:val="24"/>
          <w:szCs w:val="24"/>
          <w:lang w:val="en-GB"/>
        </w:rPr>
        <w:t>rahmah</w:t>
      </w:r>
      <w:proofErr w:type="spellEnd"/>
      <w:r w:rsidRPr="009D404A">
        <w:rPr>
          <w:rFonts w:ascii="Calibri" w:hAnsi="Calibri" w:cs="Calibri"/>
          <w:color w:val="000000" w:themeColor="text1"/>
          <w:sz w:val="24"/>
          <w:szCs w:val="24"/>
          <w:lang w:val="en-GB"/>
        </w:rPr>
        <w:t xml:space="preserve">, as a sign for </w:t>
      </w:r>
      <w:r w:rsidR="009D404A" w:rsidRPr="009D404A">
        <w:rPr>
          <w:rFonts w:ascii="Calibri" w:hAnsi="Calibri" w:cs="Calibri"/>
          <w:color w:val="000000" w:themeColor="text1"/>
          <w:sz w:val="24"/>
          <w:szCs w:val="24"/>
          <w:lang w:val="en-GB"/>
        </w:rPr>
        <w:t xml:space="preserve">the preservation </w:t>
      </w:r>
      <w:r w:rsidRPr="009D404A">
        <w:rPr>
          <w:rFonts w:ascii="Calibri" w:hAnsi="Calibri" w:cs="Calibri"/>
          <w:color w:val="000000" w:themeColor="text1"/>
          <w:sz w:val="24"/>
          <w:szCs w:val="24"/>
          <w:lang w:val="en-GB"/>
        </w:rPr>
        <w:t xml:space="preserve">of the eternity of </w:t>
      </w:r>
      <w:proofErr w:type="spellStart"/>
      <w:r w:rsidRPr="009D404A">
        <w:rPr>
          <w:rFonts w:ascii="Calibri" w:hAnsi="Calibri" w:cs="Calibri"/>
          <w:color w:val="000000" w:themeColor="text1"/>
          <w:sz w:val="24"/>
          <w:szCs w:val="24"/>
          <w:lang w:val="en-GB"/>
        </w:rPr>
        <w:t>Sharî’ah</w:t>
      </w:r>
      <w:proofErr w:type="spellEnd"/>
      <w:r w:rsidRPr="009D404A">
        <w:rPr>
          <w:rFonts w:ascii="Calibri" w:hAnsi="Calibri" w:cs="Calibri"/>
          <w:color w:val="000000" w:themeColor="text1"/>
          <w:sz w:val="24"/>
          <w:szCs w:val="24"/>
          <w:lang w:val="en-GB"/>
        </w:rPr>
        <w:t xml:space="preserve"> of Islam, </w:t>
      </w:r>
      <w:proofErr w:type="spellStart"/>
      <w:r w:rsidRPr="009D404A">
        <w:rPr>
          <w:rFonts w:ascii="Calibri" w:hAnsi="Calibri" w:cs="Calibri"/>
          <w:color w:val="000000" w:themeColor="text1"/>
          <w:sz w:val="24"/>
          <w:szCs w:val="24"/>
          <w:lang w:val="en-GB"/>
        </w:rPr>
        <w:t>Janâb-i</w:t>
      </w:r>
      <w:proofErr w:type="spellEnd"/>
      <w:r w:rsidRPr="009D404A">
        <w:rPr>
          <w:rFonts w:ascii="Calibri" w:hAnsi="Calibri" w:cs="Calibri"/>
          <w:color w:val="000000" w:themeColor="text1"/>
          <w:sz w:val="24"/>
          <w:szCs w:val="24"/>
          <w:lang w:val="en-GB"/>
        </w:rPr>
        <w:t xml:space="preserve"> Haqq sent, during</w:t>
      </w:r>
      <w:r w:rsidR="009D404A" w:rsidRPr="009D404A">
        <w:rPr>
          <w:rFonts w:ascii="Calibri" w:hAnsi="Calibri" w:cs="Calibri"/>
          <w:color w:val="000000" w:themeColor="text1"/>
          <w:sz w:val="24"/>
          <w:szCs w:val="24"/>
          <w:lang w:val="en-GB"/>
        </w:rPr>
        <w:t xml:space="preserve"> </w:t>
      </w:r>
      <w:r w:rsidRPr="009D404A">
        <w:rPr>
          <w:rFonts w:ascii="Calibri" w:hAnsi="Calibri" w:cs="Calibri"/>
          <w:color w:val="000000" w:themeColor="text1"/>
          <w:sz w:val="24"/>
          <w:szCs w:val="24"/>
          <w:lang w:val="en-GB"/>
        </w:rPr>
        <w:t xml:space="preserve">each </w:t>
      </w:r>
      <w:r w:rsidR="009D404A" w:rsidRPr="009D404A">
        <w:rPr>
          <w:rFonts w:ascii="Calibri" w:hAnsi="Calibri" w:cs="Calibri"/>
          <w:color w:val="000000" w:themeColor="text1"/>
          <w:sz w:val="24"/>
          <w:szCs w:val="24"/>
          <w:lang w:val="en-GB"/>
        </w:rPr>
        <w:t>period</w:t>
      </w:r>
      <w:r w:rsidRPr="009D404A">
        <w:rPr>
          <w:rFonts w:ascii="Calibri" w:hAnsi="Calibri" w:cs="Calibri"/>
          <w:color w:val="000000" w:themeColor="text1"/>
          <w:sz w:val="24"/>
          <w:szCs w:val="24"/>
          <w:lang w:val="en-GB"/>
        </w:rPr>
        <w:t xml:space="preserve"> of corruption in the ummah, a reformer, or a Mujaddid, or a distinguished </w:t>
      </w:r>
      <w:proofErr w:type="spellStart"/>
      <w:r w:rsidRPr="009D404A">
        <w:rPr>
          <w:rFonts w:ascii="Calibri" w:hAnsi="Calibri" w:cs="Calibri"/>
          <w:color w:val="000000" w:themeColor="text1"/>
          <w:sz w:val="24"/>
          <w:szCs w:val="24"/>
          <w:lang w:val="en-GB"/>
        </w:rPr>
        <w:t>khalîfah</w:t>
      </w:r>
      <w:proofErr w:type="spellEnd"/>
      <w:r w:rsidRPr="009D404A">
        <w:rPr>
          <w:rFonts w:ascii="Calibri" w:hAnsi="Calibri" w:cs="Calibri"/>
          <w:color w:val="000000" w:themeColor="text1"/>
          <w:sz w:val="24"/>
          <w:szCs w:val="24"/>
          <w:lang w:val="en-GB"/>
        </w:rPr>
        <w:t xml:space="preserve">, or a great Qutb, or a perfect Murshid, or blessed personages resembling </w:t>
      </w:r>
      <w:proofErr w:type="spellStart"/>
      <w:r w:rsidRPr="009D404A">
        <w:rPr>
          <w:rFonts w:ascii="Calibri" w:hAnsi="Calibri" w:cs="Calibri"/>
          <w:color w:val="000000" w:themeColor="text1"/>
          <w:sz w:val="24"/>
          <w:szCs w:val="24"/>
          <w:lang w:val="en-GB"/>
        </w:rPr>
        <w:t>Mahdî</w:t>
      </w:r>
      <w:proofErr w:type="spellEnd"/>
      <w:r w:rsidRPr="009D404A">
        <w:rPr>
          <w:rFonts w:ascii="Calibri" w:hAnsi="Calibri" w:cs="Calibri"/>
          <w:color w:val="000000" w:themeColor="text1"/>
          <w:sz w:val="24"/>
          <w:szCs w:val="24"/>
          <w:lang w:val="en-GB"/>
        </w:rPr>
        <w:t>. They have removed the corruption, reformed the nation and preserved the religion of Ahmad (</w:t>
      </w:r>
      <w:proofErr w:type="spellStart"/>
      <w:r w:rsidR="009D404A" w:rsidRPr="009D404A">
        <w:rPr>
          <w:rFonts w:ascii="Calibri" w:hAnsi="Calibri" w:cs="Calibri"/>
          <w:color w:val="000000" w:themeColor="text1"/>
          <w:sz w:val="24"/>
          <w:szCs w:val="24"/>
          <w:lang w:val="en-GB"/>
        </w:rPr>
        <w:t>asm</w:t>
      </w:r>
      <w:proofErr w:type="spellEnd"/>
      <w:r w:rsidRPr="009D404A">
        <w:rPr>
          <w:rFonts w:ascii="Calibri" w:hAnsi="Calibri" w:cs="Calibri"/>
          <w:color w:val="000000" w:themeColor="text1"/>
          <w:sz w:val="24"/>
          <w:szCs w:val="24"/>
          <w:lang w:val="en-GB"/>
        </w:rPr>
        <w:t>). Since '</w:t>
      </w:r>
      <w:proofErr w:type="spellStart"/>
      <w:r w:rsidRPr="009D404A">
        <w:rPr>
          <w:rFonts w:ascii="Calibri" w:hAnsi="Calibri" w:cs="Calibri"/>
          <w:color w:val="000000" w:themeColor="text1"/>
          <w:sz w:val="24"/>
          <w:szCs w:val="24"/>
          <w:lang w:val="en-GB"/>
        </w:rPr>
        <w:t>Âdâtullah</w:t>
      </w:r>
      <w:proofErr w:type="spellEnd"/>
      <w:r w:rsidRPr="009D404A">
        <w:rPr>
          <w:rFonts w:ascii="Calibri" w:hAnsi="Calibri" w:cs="Calibri"/>
          <w:color w:val="000000" w:themeColor="text1"/>
          <w:sz w:val="24"/>
          <w:szCs w:val="24"/>
          <w:lang w:val="en-GB"/>
        </w:rPr>
        <w:t xml:space="preserve"> has occurred in this </w:t>
      </w:r>
      <w:r w:rsidR="002A6E17">
        <w:rPr>
          <w:rFonts w:ascii="Calibri" w:hAnsi="Calibri" w:cs="Calibri"/>
          <w:color w:val="000000" w:themeColor="text1"/>
          <w:sz w:val="24"/>
          <w:szCs w:val="24"/>
          <w:lang w:val="en-GB"/>
        </w:rPr>
        <w:t>manner</w:t>
      </w:r>
      <w:r w:rsidRPr="009D404A">
        <w:rPr>
          <w:rFonts w:ascii="Calibri" w:hAnsi="Calibri" w:cs="Calibri"/>
          <w:color w:val="000000" w:themeColor="text1"/>
          <w:sz w:val="24"/>
          <w:szCs w:val="24"/>
          <w:lang w:val="en-GB"/>
        </w:rPr>
        <w:t xml:space="preserve">, at the time of the </w:t>
      </w:r>
      <w:r w:rsidR="00792F1A">
        <w:rPr>
          <w:rFonts w:ascii="Calibri" w:hAnsi="Calibri" w:cs="Calibri"/>
          <w:color w:val="000000" w:themeColor="text1"/>
          <w:sz w:val="24"/>
          <w:szCs w:val="24"/>
          <w:lang w:val="en-GB"/>
        </w:rPr>
        <w:t>grievous</w:t>
      </w:r>
      <w:r w:rsidRPr="009D404A">
        <w:rPr>
          <w:rFonts w:ascii="Calibri" w:hAnsi="Calibri" w:cs="Calibri"/>
          <w:color w:val="000000" w:themeColor="text1"/>
          <w:sz w:val="24"/>
          <w:szCs w:val="24"/>
          <w:lang w:val="en-GB"/>
        </w:rPr>
        <w:t xml:space="preserve"> corruption in the </w:t>
      </w:r>
      <w:proofErr w:type="spellStart"/>
      <w:r w:rsidRPr="009D404A">
        <w:rPr>
          <w:rFonts w:ascii="Calibri" w:hAnsi="Calibri" w:cs="Calibri"/>
          <w:color w:val="000000" w:themeColor="text1"/>
          <w:sz w:val="24"/>
          <w:szCs w:val="24"/>
          <w:lang w:val="en-GB"/>
        </w:rPr>
        <w:t>âkhirzaman</w:t>
      </w:r>
      <w:proofErr w:type="spellEnd"/>
      <w:r w:rsidRPr="009D404A">
        <w:rPr>
          <w:rFonts w:ascii="Calibri" w:hAnsi="Calibri" w:cs="Calibri"/>
          <w:color w:val="000000" w:themeColor="text1"/>
          <w:sz w:val="24"/>
          <w:szCs w:val="24"/>
          <w:lang w:val="en-GB"/>
        </w:rPr>
        <w:t xml:space="preserve">, He will indeed send a luminous personage, who is </w:t>
      </w:r>
      <w:r w:rsidRPr="009D404A">
        <w:rPr>
          <w:rFonts w:ascii="Calibri" w:hAnsi="Calibri" w:cs="Calibri"/>
          <w:color w:val="000000" w:themeColor="text1"/>
          <w:sz w:val="24"/>
          <w:szCs w:val="24"/>
          <w:lang w:val="en-GB"/>
        </w:rPr>
        <w:lastRenderedPageBreak/>
        <w:t xml:space="preserve">the greatest Mujtahid, the greatest Mujaddid, a ruler, </w:t>
      </w:r>
      <w:proofErr w:type="spellStart"/>
      <w:r w:rsidRPr="009D404A">
        <w:rPr>
          <w:rFonts w:ascii="Calibri" w:hAnsi="Calibri" w:cs="Calibri"/>
          <w:color w:val="000000" w:themeColor="text1"/>
          <w:sz w:val="24"/>
          <w:szCs w:val="24"/>
          <w:lang w:val="en-GB"/>
        </w:rPr>
        <w:t>Mahdî</w:t>
      </w:r>
      <w:proofErr w:type="spellEnd"/>
      <w:r w:rsidRPr="009D404A">
        <w:rPr>
          <w:rFonts w:ascii="Calibri" w:hAnsi="Calibri" w:cs="Calibri"/>
          <w:color w:val="000000" w:themeColor="text1"/>
          <w:sz w:val="24"/>
          <w:szCs w:val="24"/>
          <w:lang w:val="en-GB"/>
        </w:rPr>
        <w:t>, a Murshid and a great Qutb, and that person will be from ahl al</w:t>
      </w:r>
      <w:r w:rsidRPr="00A82A83">
        <w:rPr>
          <w:rFonts w:ascii="Calibri" w:hAnsi="Calibri" w:cs="Calibri"/>
          <w:color w:val="000000" w:themeColor="text1"/>
          <w:sz w:val="24"/>
          <w:szCs w:val="24"/>
          <w:lang w:val="en-GB"/>
        </w:rPr>
        <w:t>-</w:t>
      </w:r>
      <w:proofErr w:type="spellStart"/>
      <w:r w:rsidRPr="00A82A83">
        <w:rPr>
          <w:rFonts w:ascii="Calibri" w:hAnsi="Calibri" w:cs="Calibri"/>
          <w:color w:val="000000" w:themeColor="text1"/>
          <w:sz w:val="24"/>
          <w:szCs w:val="24"/>
          <w:lang w:val="en-GB"/>
        </w:rPr>
        <w:t>bayt</w:t>
      </w:r>
      <w:proofErr w:type="spellEnd"/>
      <w:r w:rsidRPr="00A82A83">
        <w:rPr>
          <w:rFonts w:ascii="Calibri" w:hAnsi="Calibri" w:cs="Calibri"/>
          <w:color w:val="000000" w:themeColor="text1"/>
          <w:sz w:val="24"/>
          <w:szCs w:val="24"/>
          <w:lang w:val="en-GB"/>
        </w:rPr>
        <w:t xml:space="preserve"> of the Prophet. </w:t>
      </w:r>
    </w:p>
    <w:p w14:paraId="25472BD7" w14:textId="77777777" w:rsidR="00491352" w:rsidRPr="00A82A83" w:rsidRDefault="00491352" w:rsidP="00491352">
      <w:pPr>
        <w:spacing w:before="120" w:after="0" w:line="240" w:lineRule="auto"/>
        <w:jc w:val="both"/>
        <w:rPr>
          <w:rFonts w:ascii="Calibri" w:hAnsi="Calibri" w:cs="Calibri"/>
          <w:color w:val="000000" w:themeColor="text1"/>
          <w:sz w:val="24"/>
          <w:szCs w:val="24"/>
          <w:lang w:val="en-GB"/>
        </w:rPr>
      </w:pPr>
      <w:r w:rsidRPr="00A82A83">
        <w:rPr>
          <w:rFonts w:ascii="Calibri" w:hAnsi="Calibri" w:cs="Calibri"/>
          <w:color w:val="000000" w:themeColor="text1"/>
          <w:sz w:val="24"/>
          <w:szCs w:val="24"/>
          <w:lang w:val="en-GB"/>
        </w:rPr>
        <w:t xml:space="preserve">Just as </w:t>
      </w:r>
      <w:proofErr w:type="spellStart"/>
      <w:r w:rsidRPr="00A82A83">
        <w:rPr>
          <w:rFonts w:ascii="Calibri" w:hAnsi="Calibri" w:cs="Calibri"/>
          <w:color w:val="000000" w:themeColor="text1"/>
          <w:sz w:val="24"/>
          <w:szCs w:val="24"/>
          <w:lang w:val="en-GB"/>
        </w:rPr>
        <w:t>Janâb-i</w:t>
      </w:r>
      <w:proofErr w:type="spellEnd"/>
      <w:r w:rsidRPr="00A82A83">
        <w:rPr>
          <w:rFonts w:ascii="Calibri" w:hAnsi="Calibri" w:cs="Calibri"/>
          <w:color w:val="000000" w:themeColor="text1"/>
          <w:sz w:val="24"/>
          <w:szCs w:val="24"/>
          <w:lang w:val="en-GB"/>
        </w:rPr>
        <w:t xml:space="preserve"> Haqq fills and empties the ‘</w:t>
      </w:r>
      <w:proofErr w:type="spellStart"/>
      <w:r w:rsidRPr="00A82A83">
        <w:rPr>
          <w:rFonts w:ascii="Calibri" w:hAnsi="Calibri" w:cs="Calibri"/>
          <w:color w:val="000000" w:themeColor="text1"/>
          <w:sz w:val="24"/>
          <w:szCs w:val="24"/>
          <w:lang w:val="en-GB"/>
        </w:rPr>
        <w:t>âlam</w:t>
      </w:r>
      <w:proofErr w:type="spellEnd"/>
      <w:r w:rsidRPr="00A82A83">
        <w:rPr>
          <w:rFonts w:ascii="Calibri" w:hAnsi="Calibri" w:cs="Calibri"/>
          <w:color w:val="000000" w:themeColor="text1"/>
          <w:sz w:val="24"/>
          <w:szCs w:val="24"/>
          <w:lang w:val="en-GB"/>
        </w:rPr>
        <w:t xml:space="preserve"> between the </w:t>
      </w:r>
      <w:proofErr w:type="spellStart"/>
      <w:r w:rsidRPr="00A82A83">
        <w:rPr>
          <w:rFonts w:ascii="Calibri" w:hAnsi="Calibri" w:cs="Calibri"/>
          <w:color w:val="000000" w:themeColor="text1"/>
          <w:sz w:val="24"/>
          <w:szCs w:val="24"/>
          <w:lang w:val="en-GB"/>
        </w:rPr>
        <w:t>samâ</w:t>
      </w:r>
      <w:proofErr w:type="spellEnd"/>
      <w:r w:rsidRPr="00A82A83">
        <w:rPr>
          <w:rFonts w:ascii="Calibri" w:hAnsi="Calibri" w:cs="Calibri"/>
          <w:color w:val="000000" w:themeColor="text1"/>
          <w:sz w:val="24"/>
          <w:szCs w:val="24"/>
          <w:lang w:val="en-GB"/>
        </w:rPr>
        <w:t xml:space="preserve"> and the earth with clouds in a minute, He calms the storms of the sea in a second. Al-</w:t>
      </w:r>
      <w:proofErr w:type="spellStart"/>
      <w:r w:rsidRPr="00A82A83">
        <w:rPr>
          <w:rFonts w:ascii="Calibri" w:hAnsi="Calibri" w:cs="Calibri"/>
          <w:color w:val="000000" w:themeColor="text1"/>
          <w:sz w:val="24"/>
          <w:szCs w:val="24"/>
          <w:lang w:val="en-GB"/>
        </w:rPr>
        <w:t>Qadîr</w:t>
      </w:r>
      <w:proofErr w:type="spellEnd"/>
      <w:r w:rsidRPr="00A82A83">
        <w:rPr>
          <w:rFonts w:ascii="Calibri" w:hAnsi="Calibri" w:cs="Calibri"/>
          <w:color w:val="000000" w:themeColor="text1"/>
          <w:sz w:val="24"/>
          <w:szCs w:val="24"/>
          <w:lang w:val="en-GB"/>
        </w:rPr>
        <w:t xml:space="preserve"> Zuljalâl, Who creates a sample of summer within an hour in spring and creates a winter storm within an hour in summer, can also dispel the darkness of the Islamic world with the </w:t>
      </w:r>
      <w:proofErr w:type="spellStart"/>
      <w:r w:rsidRPr="00A82A83">
        <w:rPr>
          <w:rFonts w:ascii="Calibri" w:hAnsi="Calibri" w:cs="Calibri"/>
          <w:color w:val="000000" w:themeColor="text1"/>
          <w:sz w:val="24"/>
          <w:szCs w:val="24"/>
          <w:lang w:val="en-GB"/>
        </w:rPr>
        <w:t>Mahdî</w:t>
      </w:r>
      <w:proofErr w:type="spellEnd"/>
      <w:r w:rsidRPr="00A82A83">
        <w:rPr>
          <w:rFonts w:ascii="Calibri" w:hAnsi="Calibri" w:cs="Calibri"/>
          <w:color w:val="000000" w:themeColor="text1"/>
          <w:sz w:val="24"/>
          <w:szCs w:val="24"/>
          <w:lang w:val="en-GB"/>
        </w:rPr>
        <w:t xml:space="preserve">. And He has promised this; He will indeed fulfil His promise. When this matter is viewed from the perspective of the </w:t>
      </w:r>
      <w:proofErr w:type="spellStart"/>
      <w:r w:rsidRPr="00A82A83">
        <w:rPr>
          <w:rFonts w:ascii="Calibri" w:hAnsi="Calibri" w:cs="Calibri"/>
          <w:color w:val="000000" w:themeColor="text1"/>
          <w:sz w:val="24"/>
          <w:szCs w:val="24"/>
          <w:lang w:val="en-GB"/>
        </w:rPr>
        <w:t>qoudrah</w:t>
      </w:r>
      <w:proofErr w:type="spellEnd"/>
      <w:r w:rsidRPr="00A82A83">
        <w:rPr>
          <w:rFonts w:ascii="Calibri" w:hAnsi="Calibri" w:cs="Calibri"/>
          <w:color w:val="000000" w:themeColor="text1"/>
          <w:sz w:val="24"/>
          <w:szCs w:val="24"/>
          <w:lang w:val="en-GB"/>
        </w:rPr>
        <w:t xml:space="preserve"> of Allah, it is very easy. If this matter is considered from the point of the sphere of causes and the hikmah of </w:t>
      </w:r>
      <w:proofErr w:type="spellStart"/>
      <w:r w:rsidRPr="00A82A83">
        <w:rPr>
          <w:rFonts w:ascii="Calibri" w:hAnsi="Calibri" w:cs="Calibri"/>
          <w:color w:val="000000" w:themeColor="text1"/>
          <w:sz w:val="24"/>
          <w:szCs w:val="24"/>
          <w:lang w:val="en-GB"/>
        </w:rPr>
        <w:t>Ar</w:t>
      </w:r>
      <w:proofErr w:type="spellEnd"/>
      <w:r w:rsidRPr="00A82A83">
        <w:rPr>
          <w:rFonts w:ascii="Calibri" w:hAnsi="Calibri" w:cs="Calibri"/>
          <w:color w:val="000000" w:themeColor="text1"/>
          <w:sz w:val="24"/>
          <w:szCs w:val="24"/>
          <w:lang w:val="en-GB"/>
        </w:rPr>
        <w:t xml:space="preserve">-Rabb, it is still so reasonable and deserving of occurrence that people of </w:t>
      </w:r>
      <w:proofErr w:type="spellStart"/>
      <w:r w:rsidRPr="00A82A83">
        <w:rPr>
          <w:rFonts w:ascii="Calibri" w:hAnsi="Calibri" w:cs="Calibri"/>
          <w:color w:val="000000" w:themeColor="text1"/>
          <w:sz w:val="24"/>
          <w:szCs w:val="24"/>
          <w:lang w:val="en-GB"/>
        </w:rPr>
        <w:t>tafakkur</w:t>
      </w:r>
      <w:proofErr w:type="spellEnd"/>
      <w:r w:rsidRPr="00A82A83">
        <w:rPr>
          <w:rFonts w:ascii="Calibri" w:hAnsi="Calibri" w:cs="Calibri"/>
          <w:color w:val="000000" w:themeColor="text1"/>
          <w:sz w:val="24"/>
          <w:szCs w:val="24"/>
          <w:lang w:val="en-GB"/>
        </w:rPr>
        <w:t xml:space="preserve"> have judged that even if </w:t>
      </w:r>
      <w:proofErr w:type="spellStart"/>
      <w:r w:rsidRPr="00A82A83">
        <w:rPr>
          <w:rFonts w:ascii="Calibri" w:hAnsi="Calibri" w:cs="Calibri"/>
          <w:color w:val="000000" w:themeColor="text1"/>
          <w:sz w:val="24"/>
          <w:szCs w:val="24"/>
          <w:lang w:val="en-GB"/>
        </w:rPr>
        <w:t>Mukhbir</w:t>
      </w:r>
      <w:proofErr w:type="spellEnd"/>
      <w:r w:rsidRPr="00A82A83">
        <w:rPr>
          <w:rFonts w:ascii="Calibri" w:hAnsi="Calibri" w:cs="Calibri"/>
          <w:color w:val="000000" w:themeColor="text1"/>
          <w:sz w:val="24"/>
          <w:szCs w:val="24"/>
          <w:lang w:val="en-GB"/>
        </w:rPr>
        <w:t xml:space="preserve"> as-</w:t>
      </w:r>
      <w:proofErr w:type="spellStart"/>
      <w:r w:rsidRPr="00A82A83">
        <w:rPr>
          <w:rFonts w:ascii="Calibri" w:hAnsi="Calibri" w:cs="Calibri"/>
          <w:color w:val="000000" w:themeColor="text1"/>
          <w:sz w:val="24"/>
          <w:szCs w:val="24"/>
          <w:lang w:val="en-GB"/>
        </w:rPr>
        <w:t>Sâdiq</w:t>
      </w:r>
      <w:proofErr w:type="spellEnd"/>
      <w:r w:rsidRPr="00A82A83">
        <w:rPr>
          <w:rStyle w:val="FootnoteReference"/>
          <w:rFonts w:ascii="Calibri" w:hAnsi="Calibri" w:cs="Calibri"/>
          <w:color w:val="000000" w:themeColor="text1"/>
          <w:sz w:val="24"/>
          <w:szCs w:val="24"/>
          <w:lang w:val="en-GB"/>
        </w:rPr>
        <w:footnoteReference w:id="9"/>
      </w:r>
      <w:r w:rsidRPr="00A82A83">
        <w:rPr>
          <w:rFonts w:ascii="Calibri" w:hAnsi="Calibri" w:cs="Calibri"/>
          <w:color w:val="000000" w:themeColor="text1"/>
          <w:sz w:val="24"/>
          <w:szCs w:val="24"/>
          <w:lang w:val="en-GB"/>
        </w:rPr>
        <w:t xml:space="preserve"> had not narrated this, it should still have occurred in this way, and indeed it will. It is as follows:</w:t>
      </w:r>
    </w:p>
    <w:p w14:paraId="1F601560" w14:textId="77777777" w:rsidR="0041744D" w:rsidRPr="00A82A83" w:rsidRDefault="0041744D" w:rsidP="0041744D">
      <w:pPr>
        <w:spacing w:before="120" w:after="0" w:line="240" w:lineRule="auto"/>
        <w:jc w:val="both"/>
        <w:rPr>
          <w:rFonts w:ascii="Calibri" w:hAnsi="Calibri" w:cs="Calibri"/>
          <w:color w:val="000000" w:themeColor="text1"/>
          <w:sz w:val="24"/>
          <w:szCs w:val="24"/>
          <w:lang w:val="en-GB"/>
        </w:rPr>
      </w:pPr>
      <w:proofErr w:type="spellStart"/>
      <w:r w:rsidRPr="00A82A83">
        <w:rPr>
          <w:rFonts w:ascii="Calibri" w:hAnsi="Calibri" w:cs="Calibri"/>
          <w:color w:val="000000" w:themeColor="text1"/>
          <w:sz w:val="24"/>
          <w:szCs w:val="24"/>
          <w:lang w:val="en-GB"/>
        </w:rPr>
        <w:t>Falillâhilhamd</w:t>
      </w:r>
      <w:proofErr w:type="spellEnd"/>
      <w:r w:rsidRPr="00A82A83">
        <w:rPr>
          <w:rFonts w:ascii="Calibri" w:hAnsi="Calibri" w:cs="Calibri"/>
          <w:color w:val="000000" w:themeColor="text1"/>
          <w:sz w:val="24"/>
          <w:szCs w:val="24"/>
          <w:lang w:val="en-GB"/>
        </w:rPr>
        <w:t xml:space="preserve">, everyone can witness that the </w:t>
      </w:r>
      <w:proofErr w:type="spellStart"/>
      <w:r w:rsidRPr="00A82A83">
        <w:rPr>
          <w:rFonts w:ascii="Calibri" w:hAnsi="Calibri" w:cs="Calibri"/>
          <w:color w:val="000000" w:themeColor="text1"/>
          <w:sz w:val="24"/>
          <w:szCs w:val="24"/>
          <w:lang w:val="en-GB"/>
        </w:rPr>
        <w:t>dû’a</w:t>
      </w:r>
      <w:proofErr w:type="spellEnd"/>
      <w:r w:rsidRPr="00A82A83">
        <w:rPr>
          <w:rFonts w:ascii="Calibri" w:hAnsi="Calibri" w:cs="Calibri"/>
          <w:color w:val="000000" w:themeColor="text1"/>
          <w:sz w:val="24"/>
          <w:szCs w:val="24"/>
          <w:lang w:val="en-GB"/>
        </w:rPr>
        <w:t xml:space="preserve"> </w:t>
      </w:r>
    </w:p>
    <w:p w14:paraId="4420D5FF" w14:textId="77777777" w:rsidR="0041744D" w:rsidRPr="000E4152" w:rsidRDefault="0041744D" w:rsidP="0041744D">
      <w:pPr>
        <w:spacing w:before="120" w:after="0" w:line="240" w:lineRule="auto"/>
        <w:jc w:val="center"/>
        <w:rPr>
          <w:rFonts w:ascii="Calibri" w:hAnsi="Calibri" w:cs="Calibri"/>
          <w:color w:val="FF0000"/>
          <w:sz w:val="28"/>
          <w:szCs w:val="28"/>
          <w:lang w:val="en-GB"/>
        </w:rPr>
      </w:pPr>
      <w:r w:rsidRPr="000E4152">
        <w:rPr>
          <w:rFonts w:ascii="Calibri" w:hAnsi="Calibri" w:cs="Calibri"/>
          <w:color w:val="FF0000"/>
          <w:sz w:val="28"/>
          <w:szCs w:val="28"/>
          <w:rtl/>
          <w:lang w:val="en-GB"/>
        </w:rPr>
        <w:t>اَللّٰهُمَّ صَلِّ عَلَى سَيِّدِنَا مُحَمَّدٍ وَ عَلَى آلِ سَيِّدِنَا مُحَمَّدٍ كَمَا صَلَّيْتَ عَلَى اِبْرَاهِيمَ وَ عَلَى آلِ اِبْرَاهِيمَ اِنَّكَ حَمِيدٌ مَجِيدٌ</w:t>
      </w:r>
      <w:r w:rsidRPr="000E4152">
        <w:rPr>
          <w:rStyle w:val="FootnoteReference"/>
          <w:rFonts w:ascii="Calibri" w:hAnsi="Calibri" w:cs="Calibri"/>
          <w:color w:val="FF0000"/>
          <w:sz w:val="28"/>
          <w:szCs w:val="28"/>
          <w:rtl/>
          <w:lang w:val="en-GB"/>
        </w:rPr>
        <w:footnoteReference w:id="10"/>
      </w:r>
    </w:p>
    <w:p w14:paraId="3CEA7D78" w14:textId="3FE947C3" w:rsidR="0041744D" w:rsidRDefault="0041744D" w:rsidP="0041744D">
      <w:pPr>
        <w:spacing w:before="120" w:after="0" w:line="240" w:lineRule="auto"/>
        <w:jc w:val="both"/>
        <w:rPr>
          <w:rFonts w:ascii="Calibri" w:hAnsi="Calibri" w:cs="Calibri"/>
          <w:sz w:val="24"/>
          <w:szCs w:val="24"/>
          <w:lang w:val="en-GB"/>
        </w:rPr>
      </w:pPr>
      <w:r w:rsidRPr="000E4152">
        <w:rPr>
          <w:rFonts w:ascii="Calibri" w:hAnsi="Calibri" w:cs="Calibri"/>
          <w:sz w:val="24"/>
          <w:szCs w:val="24"/>
          <w:lang w:val="en-GB"/>
        </w:rPr>
        <w:t>which the</w:t>
      </w:r>
      <w:r>
        <w:rPr>
          <w:rFonts w:ascii="Calibri" w:hAnsi="Calibri" w:cs="Calibri"/>
          <w:sz w:val="24"/>
          <w:szCs w:val="24"/>
          <w:lang w:val="en-GB"/>
        </w:rPr>
        <w:t xml:space="preserve"> entire</w:t>
      </w:r>
      <w:r w:rsidRPr="000E4152">
        <w:rPr>
          <w:rFonts w:ascii="Calibri" w:hAnsi="Calibri" w:cs="Calibri"/>
          <w:sz w:val="24"/>
          <w:szCs w:val="24"/>
          <w:lang w:val="en-GB"/>
        </w:rPr>
        <w:t xml:space="preserve"> ummah </w:t>
      </w:r>
      <w:r>
        <w:rPr>
          <w:rFonts w:ascii="Calibri" w:hAnsi="Calibri" w:cs="Calibri"/>
          <w:sz w:val="24"/>
          <w:szCs w:val="24"/>
          <w:lang w:val="en-GB"/>
        </w:rPr>
        <w:t xml:space="preserve">repeats </w:t>
      </w:r>
      <w:r w:rsidRPr="000E4152">
        <w:rPr>
          <w:rFonts w:ascii="Calibri" w:hAnsi="Calibri" w:cs="Calibri"/>
          <w:sz w:val="24"/>
          <w:szCs w:val="24"/>
          <w:lang w:val="en-GB"/>
        </w:rPr>
        <w:t xml:space="preserve">five times </w:t>
      </w:r>
      <w:r>
        <w:rPr>
          <w:rFonts w:ascii="Calibri" w:hAnsi="Calibri" w:cs="Calibri"/>
          <w:sz w:val="24"/>
          <w:szCs w:val="24"/>
          <w:lang w:val="en-GB"/>
        </w:rPr>
        <w:t>a</w:t>
      </w:r>
      <w:r w:rsidRPr="000E4152">
        <w:rPr>
          <w:rFonts w:ascii="Calibri" w:hAnsi="Calibri" w:cs="Calibri"/>
          <w:sz w:val="24"/>
          <w:szCs w:val="24"/>
          <w:lang w:val="en-GB"/>
        </w:rPr>
        <w:t xml:space="preserve"> day in their </w:t>
      </w:r>
      <w:r w:rsidRPr="00A82A83">
        <w:rPr>
          <w:rFonts w:ascii="Calibri" w:hAnsi="Calibri" w:cs="Calibri"/>
          <w:color w:val="000000" w:themeColor="text1"/>
          <w:sz w:val="24"/>
          <w:szCs w:val="24"/>
          <w:lang w:val="en-GB"/>
        </w:rPr>
        <w:t xml:space="preserve">salah, has been accepted. </w:t>
      </w:r>
      <w:r>
        <w:rPr>
          <w:rFonts w:ascii="Calibri" w:hAnsi="Calibri" w:cs="Calibri"/>
          <w:color w:val="000000" w:themeColor="text1"/>
          <w:sz w:val="24"/>
          <w:szCs w:val="24"/>
          <w:lang w:val="en-GB"/>
        </w:rPr>
        <w:t>So that</w:t>
      </w:r>
      <w:r w:rsidRPr="00A82A83">
        <w:rPr>
          <w:rFonts w:ascii="Calibri" w:hAnsi="Calibri" w:cs="Calibri"/>
          <w:color w:val="000000" w:themeColor="text1"/>
          <w:sz w:val="24"/>
          <w:szCs w:val="24"/>
          <w:lang w:val="en-GB"/>
        </w:rPr>
        <w:t xml:space="preserve">, </w:t>
      </w:r>
      <w:r>
        <w:rPr>
          <w:rFonts w:ascii="Calibri" w:hAnsi="Calibri" w:cs="Calibri"/>
          <w:sz w:val="24"/>
          <w:szCs w:val="24"/>
          <w:lang w:val="en-GB"/>
        </w:rPr>
        <w:t>like</w:t>
      </w:r>
      <w:r w:rsidRPr="000E4152">
        <w:rPr>
          <w:rFonts w:ascii="Calibri" w:hAnsi="Calibri" w:cs="Calibri"/>
          <w:sz w:val="24"/>
          <w:szCs w:val="24"/>
          <w:lang w:val="en-GB"/>
        </w:rPr>
        <w:t xml:space="preserve"> the Family (</w:t>
      </w:r>
      <w:proofErr w:type="spellStart"/>
      <w:r w:rsidRPr="000E4152">
        <w:rPr>
          <w:rFonts w:ascii="Calibri" w:hAnsi="Calibri" w:cs="Calibri"/>
          <w:sz w:val="24"/>
          <w:szCs w:val="24"/>
          <w:lang w:val="en-GB"/>
        </w:rPr>
        <w:t>Âl</w:t>
      </w:r>
      <w:proofErr w:type="spellEnd"/>
      <w:r w:rsidRPr="000E4152">
        <w:rPr>
          <w:rFonts w:ascii="Calibri" w:hAnsi="Calibri" w:cs="Calibri"/>
          <w:sz w:val="24"/>
          <w:szCs w:val="24"/>
          <w:lang w:val="en-GB"/>
        </w:rPr>
        <w:t xml:space="preserve">) of </w:t>
      </w:r>
      <w:proofErr w:type="spellStart"/>
      <w:r w:rsidRPr="000E4152">
        <w:rPr>
          <w:rFonts w:ascii="Calibri" w:hAnsi="Calibri" w:cs="Calibri"/>
          <w:sz w:val="24"/>
          <w:szCs w:val="24"/>
          <w:lang w:val="en-GB"/>
        </w:rPr>
        <w:t>Ibrâhîm</w:t>
      </w:r>
      <w:proofErr w:type="spellEnd"/>
      <w:r w:rsidRPr="000E4152">
        <w:rPr>
          <w:rFonts w:ascii="Calibri" w:hAnsi="Calibri" w:cs="Calibri"/>
          <w:sz w:val="24"/>
          <w:szCs w:val="24"/>
          <w:lang w:val="en-GB"/>
        </w:rPr>
        <w:t xml:space="preserve"> ‘Alayhissalâm, the Family (</w:t>
      </w:r>
      <w:proofErr w:type="spellStart"/>
      <w:r w:rsidRPr="000E4152">
        <w:rPr>
          <w:rFonts w:ascii="Calibri" w:hAnsi="Calibri" w:cs="Calibri"/>
          <w:sz w:val="24"/>
          <w:szCs w:val="24"/>
          <w:lang w:val="en-GB"/>
        </w:rPr>
        <w:t>Âl</w:t>
      </w:r>
      <w:proofErr w:type="spellEnd"/>
      <w:r w:rsidRPr="000E4152">
        <w:rPr>
          <w:rFonts w:ascii="Calibri" w:hAnsi="Calibri" w:cs="Calibri"/>
          <w:sz w:val="24"/>
          <w:szCs w:val="24"/>
          <w:lang w:val="en-GB"/>
        </w:rPr>
        <w:t>) of Muhammad ‘</w:t>
      </w:r>
      <w:proofErr w:type="spellStart"/>
      <w:r w:rsidRPr="000E4152">
        <w:rPr>
          <w:rFonts w:ascii="Calibri" w:hAnsi="Calibri" w:cs="Calibri"/>
          <w:sz w:val="24"/>
          <w:szCs w:val="24"/>
          <w:lang w:val="en-GB"/>
        </w:rPr>
        <w:t>Alayhissalâtu</w:t>
      </w:r>
      <w:proofErr w:type="spellEnd"/>
      <w:r w:rsidRPr="000E4152">
        <w:rPr>
          <w:rFonts w:ascii="Calibri" w:hAnsi="Calibri" w:cs="Calibri"/>
          <w:sz w:val="24"/>
          <w:szCs w:val="24"/>
          <w:lang w:val="en-GB"/>
        </w:rPr>
        <w:t xml:space="preserve"> </w:t>
      </w:r>
      <w:proofErr w:type="spellStart"/>
      <w:r w:rsidRPr="000E4152">
        <w:rPr>
          <w:rFonts w:ascii="Calibri" w:hAnsi="Calibri" w:cs="Calibri"/>
          <w:sz w:val="24"/>
          <w:szCs w:val="24"/>
          <w:lang w:val="en-GB"/>
        </w:rPr>
        <w:t>Wassalâm</w:t>
      </w:r>
      <w:proofErr w:type="spellEnd"/>
      <w:r w:rsidRPr="000E4152">
        <w:rPr>
          <w:rFonts w:ascii="Calibri" w:hAnsi="Calibri" w:cs="Calibri"/>
          <w:sz w:val="24"/>
          <w:szCs w:val="24"/>
          <w:lang w:val="en-GB"/>
        </w:rPr>
        <w:t xml:space="preserve"> ha</w:t>
      </w:r>
      <w:r>
        <w:rPr>
          <w:rFonts w:ascii="Calibri" w:hAnsi="Calibri" w:cs="Calibri"/>
          <w:sz w:val="24"/>
          <w:szCs w:val="24"/>
          <w:lang w:val="en-GB"/>
        </w:rPr>
        <w:t>s</w:t>
      </w:r>
      <w:r w:rsidRPr="000E4152">
        <w:rPr>
          <w:rFonts w:ascii="Calibri" w:hAnsi="Calibri" w:cs="Calibri"/>
          <w:sz w:val="24"/>
          <w:szCs w:val="24"/>
          <w:lang w:val="en-GB"/>
        </w:rPr>
        <w:t xml:space="preserve"> taken such a position that these luminous personages are at the forefront of all blessed chains across all regions and times, commanding. {</w:t>
      </w:r>
      <w:r w:rsidRPr="00A82A83">
        <w:rPr>
          <w:rFonts w:ascii="Calibri" w:hAnsi="Calibri" w:cs="Calibri"/>
          <w:b/>
          <w:bCs/>
          <w:sz w:val="24"/>
          <w:szCs w:val="24"/>
          <w:lang w:val="en-GB"/>
        </w:rPr>
        <w:t>Note:</w:t>
      </w:r>
      <w:r w:rsidRPr="000E4152">
        <w:rPr>
          <w:rFonts w:ascii="Calibri" w:hAnsi="Calibri" w:cs="Calibri"/>
          <w:sz w:val="24"/>
          <w:szCs w:val="24"/>
          <w:lang w:val="en-GB"/>
        </w:rPr>
        <w:t xml:space="preserve"> As evidence</w:t>
      </w:r>
      <w:r>
        <w:rPr>
          <w:rFonts w:ascii="Calibri" w:hAnsi="Calibri" w:cs="Calibri"/>
          <w:sz w:val="24"/>
          <w:szCs w:val="24"/>
          <w:lang w:val="en-GB"/>
        </w:rPr>
        <w:t>,</w:t>
      </w:r>
      <w:r w:rsidRPr="000E4152">
        <w:rPr>
          <w:rFonts w:ascii="Calibri" w:hAnsi="Calibri" w:cs="Calibri"/>
          <w:sz w:val="24"/>
          <w:szCs w:val="24"/>
          <w:lang w:val="en-GB"/>
        </w:rPr>
        <w:t xml:space="preserve"> it </w:t>
      </w:r>
      <w:r>
        <w:rPr>
          <w:rFonts w:ascii="Calibri" w:hAnsi="Calibri" w:cs="Calibri"/>
          <w:sz w:val="24"/>
          <w:szCs w:val="24"/>
          <w:lang w:val="en-GB"/>
        </w:rPr>
        <w:t>can</w:t>
      </w:r>
      <w:r w:rsidRPr="000E4152">
        <w:rPr>
          <w:rFonts w:ascii="Calibri" w:hAnsi="Calibri" w:cs="Calibri"/>
          <w:sz w:val="24"/>
          <w:szCs w:val="24"/>
          <w:lang w:val="en-GB"/>
        </w:rPr>
        <w:t xml:space="preserve"> be mentioned that one of those personages, Sayyid Ahmad as-</w:t>
      </w:r>
      <w:proofErr w:type="spellStart"/>
      <w:r w:rsidRPr="000E4152">
        <w:rPr>
          <w:rFonts w:ascii="Calibri" w:hAnsi="Calibri" w:cs="Calibri"/>
          <w:sz w:val="24"/>
          <w:szCs w:val="24"/>
          <w:lang w:val="en-GB"/>
        </w:rPr>
        <w:t>Sunusî</w:t>
      </w:r>
      <w:proofErr w:type="spellEnd"/>
      <w:r w:rsidRPr="000E4152">
        <w:rPr>
          <w:rFonts w:ascii="Calibri" w:hAnsi="Calibri" w:cs="Calibri"/>
          <w:sz w:val="24"/>
          <w:szCs w:val="24"/>
          <w:lang w:val="en-GB"/>
        </w:rPr>
        <w:t>, commands millions of followers (</w:t>
      </w:r>
      <w:proofErr w:type="spellStart"/>
      <w:r w:rsidRPr="000E4152">
        <w:rPr>
          <w:rFonts w:ascii="Calibri" w:hAnsi="Calibri" w:cs="Calibri"/>
          <w:sz w:val="24"/>
          <w:szCs w:val="24"/>
          <w:lang w:val="en-GB"/>
        </w:rPr>
        <w:t>Murîd</w:t>
      </w:r>
      <w:proofErr w:type="spellEnd"/>
      <w:r w:rsidRPr="000E4152">
        <w:rPr>
          <w:rFonts w:ascii="Calibri" w:hAnsi="Calibri" w:cs="Calibri"/>
          <w:sz w:val="24"/>
          <w:szCs w:val="24"/>
          <w:lang w:val="en-GB"/>
        </w:rPr>
        <w:t>).</w:t>
      </w:r>
      <w:r w:rsidRPr="0041744D">
        <w:rPr>
          <w:rFonts w:ascii="Calibri" w:hAnsi="Calibri" w:cs="Calibri"/>
          <w:sz w:val="24"/>
          <w:szCs w:val="24"/>
          <w:lang w:val="en-GB"/>
        </w:rPr>
        <w:t xml:space="preserve"> </w:t>
      </w:r>
      <w:r w:rsidRPr="000E4152">
        <w:rPr>
          <w:rFonts w:ascii="Calibri" w:hAnsi="Calibri" w:cs="Calibri"/>
          <w:sz w:val="24"/>
          <w:szCs w:val="24"/>
          <w:lang w:val="en-GB"/>
        </w:rPr>
        <w:t xml:space="preserve">Another personage, Sayyid ‘Idrîs, commands over a hundred thousand Muslims. Another Sayyid, Sayyid Yahya, commands hundreds of thousands of men, and so on. Just as there are numerous visible heroes among the </w:t>
      </w:r>
      <w:r>
        <w:rPr>
          <w:rFonts w:ascii="Calibri" w:hAnsi="Calibri" w:cs="Calibri"/>
          <w:sz w:val="24"/>
          <w:szCs w:val="24"/>
          <w:lang w:val="en-GB"/>
        </w:rPr>
        <w:t>members</w:t>
      </w:r>
      <w:r w:rsidRPr="000E4152">
        <w:rPr>
          <w:rFonts w:ascii="Calibri" w:hAnsi="Calibri" w:cs="Calibri"/>
          <w:sz w:val="24"/>
          <w:szCs w:val="24"/>
          <w:lang w:val="en-GB"/>
        </w:rPr>
        <w:t xml:space="preserve"> of th</w:t>
      </w:r>
      <w:r>
        <w:rPr>
          <w:rFonts w:ascii="Calibri" w:hAnsi="Calibri" w:cs="Calibri"/>
          <w:sz w:val="24"/>
          <w:szCs w:val="24"/>
          <w:lang w:val="en-GB"/>
        </w:rPr>
        <w:t>e</w:t>
      </w:r>
      <w:r w:rsidRPr="000E4152">
        <w:rPr>
          <w:rFonts w:ascii="Calibri" w:hAnsi="Calibri" w:cs="Calibri"/>
          <w:sz w:val="24"/>
          <w:szCs w:val="24"/>
          <w:lang w:val="en-GB"/>
        </w:rPr>
        <w:t xml:space="preserve"> tribe of Sayyids, there were also heroes of the </w:t>
      </w:r>
      <w:proofErr w:type="spellStart"/>
      <w:r w:rsidRPr="000E4152">
        <w:rPr>
          <w:rFonts w:ascii="Calibri" w:hAnsi="Calibri" w:cs="Calibri"/>
          <w:sz w:val="24"/>
          <w:szCs w:val="24"/>
          <w:lang w:val="en-GB"/>
        </w:rPr>
        <w:t>ma’nawî</w:t>
      </w:r>
      <w:proofErr w:type="spellEnd"/>
      <w:r w:rsidRPr="000E4152">
        <w:rPr>
          <w:rFonts w:ascii="Calibri" w:hAnsi="Calibri" w:cs="Calibri"/>
          <w:sz w:val="24"/>
          <w:szCs w:val="24"/>
          <w:lang w:val="en-GB"/>
        </w:rPr>
        <w:t xml:space="preserve"> heroes, </w:t>
      </w:r>
      <w:r>
        <w:rPr>
          <w:rFonts w:ascii="Calibri" w:hAnsi="Calibri" w:cs="Calibri"/>
          <w:sz w:val="24"/>
          <w:szCs w:val="24"/>
          <w:lang w:val="en-GB"/>
        </w:rPr>
        <w:t>such as</w:t>
      </w:r>
      <w:r w:rsidRPr="000E4152">
        <w:rPr>
          <w:rFonts w:ascii="Calibri" w:hAnsi="Calibri" w:cs="Calibri"/>
          <w:sz w:val="24"/>
          <w:szCs w:val="24"/>
          <w:lang w:val="en-GB"/>
        </w:rPr>
        <w:t xml:space="preserve"> Sayyid Abdulqâdir Jilânî, Sayyid Abu'l-Hasan al-</w:t>
      </w:r>
      <w:proofErr w:type="spellStart"/>
      <w:r w:rsidRPr="000E4152">
        <w:rPr>
          <w:rFonts w:ascii="Calibri" w:hAnsi="Calibri" w:cs="Calibri"/>
          <w:sz w:val="24"/>
          <w:szCs w:val="24"/>
          <w:lang w:val="en-GB"/>
        </w:rPr>
        <w:t>Shâzalî</w:t>
      </w:r>
      <w:proofErr w:type="spellEnd"/>
      <w:r w:rsidRPr="000E4152">
        <w:rPr>
          <w:rFonts w:ascii="Calibri" w:hAnsi="Calibri" w:cs="Calibri"/>
          <w:sz w:val="24"/>
          <w:szCs w:val="24"/>
          <w:lang w:val="en-GB"/>
        </w:rPr>
        <w:t xml:space="preserve"> and Sayyid Ahmad Badawî.} </w:t>
      </w:r>
      <w:r w:rsidRPr="00A82A83">
        <w:rPr>
          <w:rFonts w:ascii="Calibri" w:hAnsi="Calibri" w:cs="Calibri"/>
          <w:sz w:val="24"/>
          <w:szCs w:val="24"/>
          <w:lang w:val="en-GB"/>
        </w:rPr>
        <w:t>These commanders are so numerous that they collectively form a mighty army.</w:t>
      </w:r>
      <w:r>
        <w:rPr>
          <w:rFonts w:ascii="Calibri" w:hAnsi="Calibri" w:cs="Calibri"/>
          <w:sz w:val="24"/>
          <w:szCs w:val="24"/>
          <w:lang w:val="en-GB"/>
        </w:rPr>
        <w:t xml:space="preserve"> </w:t>
      </w:r>
      <w:r w:rsidRPr="000E4152">
        <w:rPr>
          <w:rFonts w:ascii="Calibri" w:hAnsi="Calibri" w:cs="Calibri"/>
          <w:sz w:val="24"/>
          <w:szCs w:val="24"/>
          <w:lang w:val="en-GB"/>
        </w:rPr>
        <w:t>If they take a material form and, with solidarity, become a single group, and if, by considering Islam a sacred nationality, they make it a bond of unity and awakening, no army of any nation can withstand them! Thus, that numerous and powerful army is the Family (</w:t>
      </w:r>
      <w:proofErr w:type="spellStart"/>
      <w:r w:rsidRPr="000E4152">
        <w:rPr>
          <w:rFonts w:ascii="Calibri" w:hAnsi="Calibri" w:cs="Calibri"/>
          <w:sz w:val="24"/>
          <w:szCs w:val="24"/>
          <w:lang w:val="en-GB"/>
        </w:rPr>
        <w:t>Âl</w:t>
      </w:r>
      <w:proofErr w:type="spellEnd"/>
      <w:r w:rsidRPr="000E4152">
        <w:rPr>
          <w:rFonts w:ascii="Calibri" w:hAnsi="Calibri" w:cs="Calibri"/>
          <w:sz w:val="24"/>
          <w:szCs w:val="24"/>
          <w:lang w:val="en-GB"/>
        </w:rPr>
        <w:t>) of Muhammad ‘</w:t>
      </w:r>
      <w:proofErr w:type="spellStart"/>
      <w:r w:rsidRPr="000E4152">
        <w:rPr>
          <w:rFonts w:ascii="Calibri" w:hAnsi="Calibri" w:cs="Calibri"/>
          <w:sz w:val="24"/>
          <w:szCs w:val="24"/>
          <w:lang w:val="en-GB"/>
        </w:rPr>
        <w:t>Alayhissalâtu</w:t>
      </w:r>
      <w:proofErr w:type="spellEnd"/>
      <w:r w:rsidRPr="000E4152">
        <w:rPr>
          <w:rFonts w:ascii="Calibri" w:hAnsi="Calibri" w:cs="Calibri"/>
          <w:sz w:val="24"/>
          <w:szCs w:val="24"/>
          <w:lang w:val="en-GB"/>
        </w:rPr>
        <w:t xml:space="preserve"> Wassalâm, and it is the most elite army of Hazrat Mahdi.</w:t>
      </w:r>
    </w:p>
    <w:p w14:paraId="36880340" w14:textId="213524F0" w:rsidR="0041744D" w:rsidRPr="000E4152" w:rsidRDefault="0041744D" w:rsidP="0041744D">
      <w:pPr>
        <w:spacing w:before="120" w:after="0" w:line="240" w:lineRule="auto"/>
        <w:jc w:val="both"/>
        <w:rPr>
          <w:rFonts w:ascii="Calibri" w:hAnsi="Calibri" w:cs="Calibri"/>
          <w:sz w:val="24"/>
          <w:szCs w:val="24"/>
          <w:lang w:val="en-GB"/>
        </w:rPr>
      </w:pPr>
      <w:r w:rsidRPr="000E4152">
        <w:rPr>
          <w:rFonts w:ascii="Calibri" w:hAnsi="Calibri" w:cs="Calibri"/>
          <w:sz w:val="24"/>
          <w:szCs w:val="24"/>
          <w:lang w:val="en-GB"/>
        </w:rPr>
        <w:t xml:space="preserve">Yes, today, </w:t>
      </w:r>
      <w:r w:rsidRPr="00A82A83">
        <w:rPr>
          <w:rFonts w:ascii="Calibri" w:hAnsi="Calibri" w:cs="Calibri"/>
          <w:sz w:val="24"/>
          <w:szCs w:val="24"/>
          <w:lang w:val="en-GB"/>
        </w:rPr>
        <w:t>throughout</w:t>
      </w:r>
      <w:r>
        <w:rPr>
          <w:rFonts w:ascii="Calibri" w:hAnsi="Calibri" w:cs="Calibri"/>
          <w:sz w:val="24"/>
          <w:szCs w:val="24"/>
          <w:lang w:val="en-GB"/>
        </w:rPr>
        <w:t xml:space="preserve"> </w:t>
      </w:r>
      <w:r w:rsidRPr="000E4152">
        <w:rPr>
          <w:rFonts w:ascii="Calibri" w:hAnsi="Calibri" w:cs="Calibri"/>
          <w:sz w:val="24"/>
          <w:szCs w:val="24"/>
          <w:lang w:val="en-GB"/>
        </w:rPr>
        <w:t xml:space="preserve">the history of the world, there exists no family that is </w:t>
      </w:r>
      <w:r>
        <w:rPr>
          <w:rFonts w:ascii="Calibri" w:hAnsi="Calibri" w:cs="Calibri"/>
          <w:sz w:val="24"/>
          <w:szCs w:val="24"/>
          <w:lang w:val="en-GB"/>
        </w:rPr>
        <w:t>well-</w:t>
      </w:r>
      <w:r w:rsidRPr="000E4152">
        <w:rPr>
          <w:rFonts w:ascii="Calibri" w:hAnsi="Calibri" w:cs="Calibri"/>
          <w:sz w:val="24"/>
          <w:szCs w:val="24"/>
          <w:lang w:val="en-GB"/>
        </w:rPr>
        <w:t xml:space="preserve">connected through lineage and </w:t>
      </w:r>
      <w:r>
        <w:rPr>
          <w:rFonts w:ascii="Calibri" w:hAnsi="Calibri" w:cs="Calibri"/>
          <w:sz w:val="24"/>
          <w:szCs w:val="24"/>
          <w:lang w:val="en-GB"/>
        </w:rPr>
        <w:t xml:space="preserve">has </w:t>
      </w:r>
      <w:r w:rsidRPr="000E4152">
        <w:rPr>
          <w:rFonts w:ascii="Calibri" w:hAnsi="Calibri" w:cs="Calibri"/>
          <w:sz w:val="24"/>
          <w:szCs w:val="24"/>
          <w:lang w:val="en-GB"/>
        </w:rPr>
        <w:t xml:space="preserve">meticulously documented genealogy with verifiable proofs, nor is there a family distinguished by </w:t>
      </w:r>
      <w:r>
        <w:rPr>
          <w:rFonts w:ascii="Calibri" w:hAnsi="Calibri" w:cs="Calibri"/>
          <w:sz w:val="24"/>
          <w:szCs w:val="24"/>
          <w:lang w:val="en-GB"/>
        </w:rPr>
        <w:t>its</w:t>
      </w:r>
      <w:r w:rsidRPr="000E4152">
        <w:rPr>
          <w:rFonts w:ascii="Calibri" w:hAnsi="Calibri" w:cs="Calibri"/>
          <w:sz w:val="24"/>
          <w:szCs w:val="24"/>
          <w:lang w:val="en-GB"/>
        </w:rPr>
        <w:t xml:space="preserve"> highest honour, exalted lineage and noble ancestry that is as strong and important as the lineage of the Sayyids from </w:t>
      </w:r>
      <w:proofErr w:type="spellStart"/>
      <w:r w:rsidRPr="000E4152">
        <w:rPr>
          <w:rFonts w:ascii="Calibri" w:hAnsi="Calibri" w:cs="Calibri"/>
          <w:sz w:val="24"/>
          <w:szCs w:val="24"/>
          <w:lang w:val="en-GB"/>
        </w:rPr>
        <w:t>âl</w:t>
      </w:r>
      <w:proofErr w:type="spellEnd"/>
      <w:r w:rsidRPr="000E4152">
        <w:rPr>
          <w:rFonts w:ascii="Calibri" w:hAnsi="Calibri" w:cs="Calibri"/>
          <w:sz w:val="24"/>
          <w:szCs w:val="24"/>
          <w:lang w:val="en-GB"/>
        </w:rPr>
        <w:t xml:space="preserve"> al-</w:t>
      </w:r>
      <w:proofErr w:type="spellStart"/>
      <w:r w:rsidRPr="000E4152">
        <w:rPr>
          <w:rFonts w:ascii="Calibri" w:hAnsi="Calibri" w:cs="Calibri"/>
          <w:sz w:val="24"/>
          <w:szCs w:val="24"/>
          <w:lang w:val="en-GB"/>
        </w:rPr>
        <w:t>bayt</w:t>
      </w:r>
      <w:proofErr w:type="spellEnd"/>
      <w:r w:rsidRPr="000E4152">
        <w:rPr>
          <w:rFonts w:ascii="Calibri" w:hAnsi="Calibri" w:cs="Calibri"/>
          <w:sz w:val="24"/>
          <w:szCs w:val="24"/>
          <w:lang w:val="en-GB"/>
        </w:rPr>
        <w:t xml:space="preserve">. Since early times, </w:t>
      </w:r>
      <w:r w:rsidRPr="00A82A83">
        <w:rPr>
          <w:rFonts w:ascii="Calibri" w:hAnsi="Calibri" w:cs="Calibri"/>
          <w:sz w:val="24"/>
          <w:szCs w:val="24"/>
          <w:lang w:val="en-GB"/>
        </w:rPr>
        <w:t xml:space="preserve">they have been </w:t>
      </w:r>
      <w:r w:rsidRPr="000E4152">
        <w:rPr>
          <w:rFonts w:ascii="Calibri" w:hAnsi="Calibri" w:cs="Calibri"/>
          <w:sz w:val="24"/>
          <w:szCs w:val="24"/>
          <w:lang w:val="en-GB"/>
        </w:rPr>
        <w:t xml:space="preserve">at the forefront of all the groups of the people of </w:t>
      </w:r>
      <w:proofErr w:type="spellStart"/>
      <w:r w:rsidRPr="000E4152">
        <w:rPr>
          <w:rFonts w:ascii="Calibri" w:hAnsi="Calibri" w:cs="Calibri"/>
          <w:sz w:val="24"/>
          <w:szCs w:val="24"/>
          <w:lang w:val="en-GB"/>
        </w:rPr>
        <w:t>haqiqah</w:t>
      </w:r>
      <w:proofErr w:type="spellEnd"/>
      <w:r w:rsidRPr="000E4152">
        <w:rPr>
          <w:rFonts w:ascii="Calibri" w:hAnsi="Calibri" w:cs="Calibri"/>
          <w:sz w:val="24"/>
          <w:szCs w:val="24"/>
          <w:lang w:val="en-GB"/>
        </w:rPr>
        <w:t xml:space="preserve"> and have been the renowned leaders of the people of perfection. Now, it is a blessed lineage whose numbers exceed millions. They are vigilant, their hearts filled with </w:t>
      </w:r>
      <w:proofErr w:type="spellStart"/>
      <w:r w:rsidRPr="000E4152">
        <w:rPr>
          <w:rFonts w:ascii="Calibri" w:hAnsi="Calibri" w:cs="Calibri"/>
          <w:sz w:val="24"/>
          <w:szCs w:val="24"/>
          <w:lang w:val="en-GB"/>
        </w:rPr>
        <w:t>îmân</w:t>
      </w:r>
      <w:proofErr w:type="spellEnd"/>
      <w:r w:rsidRPr="000E4152">
        <w:rPr>
          <w:rFonts w:ascii="Calibri" w:hAnsi="Calibri" w:cs="Calibri"/>
          <w:sz w:val="24"/>
          <w:szCs w:val="24"/>
          <w:lang w:val="en-GB"/>
        </w:rPr>
        <w:t xml:space="preserve"> and love for the Prophet; they take pride in their allegiance to him (</w:t>
      </w:r>
      <w:proofErr w:type="spellStart"/>
      <w:r w:rsidRPr="000E4152">
        <w:rPr>
          <w:rFonts w:ascii="Calibri" w:hAnsi="Calibri" w:cs="Calibri"/>
          <w:sz w:val="24"/>
          <w:szCs w:val="24"/>
          <w:lang w:val="en-GB"/>
        </w:rPr>
        <w:t>asm</w:t>
      </w:r>
      <w:proofErr w:type="spellEnd"/>
      <w:r w:rsidRPr="000E4152">
        <w:rPr>
          <w:rFonts w:ascii="Calibri" w:hAnsi="Calibri" w:cs="Calibri"/>
          <w:sz w:val="24"/>
          <w:szCs w:val="24"/>
          <w:lang w:val="en-GB"/>
        </w:rPr>
        <w:t xml:space="preserve">), which is worthy of the world. </w:t>
      </w:r>
    </w:p>
    <w:p w14:paraId="731604EB" w14:textId="77777777" w:rsidR="0041744D" w:rsidRDefault="0041744D" w:rsidP="0041744D">
      <w:pPr>
        <w:spacing w:before="120" w:after="0" w:line="240" w:lineRule="auto"/>
        <w:jc w:val="both"/>
        <w:rPr>
          <w:rFonts w:ascii="Calibri" w:hAnsi="Calibri" w:cs="Calibri"/>
          <w:color w:val="000000" w:themeColor="text1"/>
          <w:sz w:val="24"/>
          <w:szCs w:val="24"/>
          <w:lang w:val="en-GB"/>
        </w:rPr>
      </w:pPr>
      <w:r w:rsidRPr="000E4152">
        <w:rPr>
          <w:rFonts w:ascii="Calibri" w:hAnsi="Calibri" w:cs="Calibri"/>
          <w:sz w:val="24"/>
          <w:szCs w:val="24"/>
          <w:lang w:val="en-GB"/>
        </w:rPr>
        <w:lastRenderedPageBreak/>
        <w:t xml:space="preserve">Momentous events have started to occur that will excite and awaken the sacred power within that great </w:t>
      </w:r>
      <w:proofErr w:type="spellStart"/>
      <w:r w:rsidRPr="000E4152">
        <w:rPr>
          <w:rFonts w:ascii="Calibri" w:hAnsi="Calibri" w:cs="Calibri"/>
          <w:sz w:val="24"/>
          <w:szCs w:val="24"/>
          <w:lang w:val="en-GB"/>
        </w:rPr>
        <w:t>jamâ’ah</w:t>
      </w:r>
      <w:proofErr w:type="spellEnd"/>
      <w:r w:rsidRPr="000E4152">
        <w:rPr>
          <w:rFonts w:ascii="Calibri" w:hAnsi="Calibri" w:cs="Calibri"/>
          <w:sz w:val="24"/>
          <w:szCs w:val="24"/>
          <w:lang w:val="en-GB"/>
        </w:rPr>
        <w:t xml:space="preserve">. </w:t>
      </w:r>
      <w:r>
        <w:rPr>
          <w:rFonts w:ascii="Calibri" w:hAnsi="Calibri" w:cs="Calibri"/>
          <w:sz w:val="24"/>
          <w:szCs w:val="24"/>
          <w:lang w:val="en-GB"/>
        </w:rPr>
        <w:t>Indeed</w:t>
      </w:r>
      <w:r w:rsidRPr="000E4152">
        <w:rPr>
          <w:rFonts w:ascii="Calibri" w:hAnsi="Calibri" w:cs="Calibri"/>
          <w:sz w:val="24"/>
          <w:szCs w:val="24"/>
          <w:lang w:val="en-GB"/>
        </w:rPr>
        <w:t xml:space="preserve">, a noble zeal within that immense power will erupt, and Hazrat Mahdi will lead and guide it towards the path of </w:t>
      </w:r>
      <w:proofErr w:type="spellStart"/>
      <w:r w:rsidRPr="000E4152">
        <w:rPr>
          <w:rFonts w:ascii="Calibri" w:hAnsi="Calibri" w:cs="Calibri"/>
          <w:sz w:val="24"/>
          <w:szCs w:val="24"/>
          <w:lang w:val="en-GB"/>
        </w:rPr>
        <w:t>haqq</w:t>
      </w:r>
      <w:proofErr w:type="spellEnd"/>
      <w:r w:rsidRPr="000E4152">
        <w:rPr>
          <w:rFonts w:ascii="Calibri" w:hAnsi="Calibri" w:cs="Calibri"/>
          <w:sz w:val="24"/>
          <w:szCs w:val="24"/>
          <w:lang w:val="en-GB"/>
        </w:rPr>
        <w:t xml:space="preserve"> and </w:t>
      </w:r>
      <w:proofErr w:type="spellStart"/>
      <w:r w:rsidRPr="000E4152">
        <w:rPr>
          <w:rFonts w:ascii="Calibri" w:hAnsi="Calibri" w:cs="Calibri"/>
          <w:sz w:val="24"/>
          <w:szCs w:val="24"/>
          <w:lang w:val="en-GB"/>
        </w:rPr>
        <w:t>haqiqah</w:t>
      </w:r>
      <w:proofErr w:type="spellEnd"/>
      <w:r w:rsidRPr="000E4152">
        <w:rPr>
          <w:rFonts w:ascii="Calibri" w:hAnsi="Calibri" w:cs="Calibri"/>
          <w:sz w:val="24"/>
          <w:szCs w:val="24"/>
          <w:lang w:val="en-GB"/>
        </w:rPr>
        <w:t>. We await this to happen from '</w:t>
      </w:r>
      <w:proofErr w:type="spellStart"/>
      <w:r w:rsidRPr="000E4152">
        <w:rPr>
          <w:rFonts w:ascii="Calibri" w:hAnsi="Calibri" w:cs="Calibri"/>
          <w:sz w:val="24"/>
          <w:szCs w:val="24"/>
          <w:lang w:val="en-GB"/>
        </w:rPr>
        <w:t>Âdâtullah</w:t>
      </w:r>
      <w:proofErr w:type="spellEnd"/>
      <w:r w:rsidRPr="000E4152">
        <w:rPr>
          <w:rFonts w:ascii="Calibri" w:hAnsi="Calibri" w:cs="Calibri"/>
          <w:sz w:val="24"/>
          <w:szCs w:val="24"/>
          <w:lang w:val="en-GB"/>
        </w:rPr>
        <w:t xml:space="preserve"> and </w:t>
      </w:r>
      <w:r w:rsidRPr="009B27EA">
        <w:rPr>
          <w:rFonts w:ascii="Calibri" w:hAnsi="Calibri" w:cs="Calibri"/>
          <w:color w:val="000000" w:themeColor="text1"/>
          <w:sz w:val="24"/>
          <w:szCs w:val="24"/>
          <w:lang w:val="en-GB"/>
        </w:rPr>
        <w:t xml:space="preserve">the </w:t>
      </w:r>
      <w:proofErr w:type="spellStart"/>
      <w:r w:rsidRPr="009B27EA">
        <w:rPr>
          <w:rFonts w:ascii="Calibri" w:hAnsi="Calibri" w:cs="Calibri"/>
          <w:color w:val="000000" w:themeColor="text1"/>
          <w:sz w:val="24"/>
          <w:szCs w:val="24"/>
          <w:lang w:val="en-GB"/>
        </w:rPr>
        <w:t>rahmah</w:t>
      </w:r>
      <w:proofErr w:type="spellEnd"/>
      <w:r w:rsidRPr="009B27EA">
        <w:rPr>
          <w:rFonts w:ascii="Calibri" w:hAnsi="Calibri" w:cs="Calibri"/>
          <w:color w:val="000000" w:themeColor="text1"/>
          <w:sz w:val="24"/>
          <w:szCs w:val="24"/>
          <w:lang w:val="en-GB"/>
        </w:rPr>
        <w:t xml:space="preserve"> of Allah, just as we await the coming of spring after winter, and we have the right to do so.</w:t>
      </w:r>
    </w:p>
    <w:p w14:paraId="32DE9793" w14:textId="160D51A6" w:rsidR="0041744D" w:rsidRDefault="0041744D" w:rsidP="0041744D">
      <w:pPr>
        <w:spacing w:before="120" w:after="0" w:line="240" w:lineRule="auto"/>
        <w:jc w:val="both"/>
        <w:rPr>
          <w:rFonts w:ascii="Calibri" w:hAnsi="Calibri" w:cs="Calibri"/>
          <w:color w:val="000000" w:themeColor="text1"/>
          <w:sz w:val="24"/>
          <w:szCs w:val="24"/>
          <w:lang w:val="en-GB"/>
        </w:rPr>
      </w:pPr>
      <w:r w:rsidRPr="009B27EA">
        <w:rPr>
          <w:rFonts w:ascii="Calibri" w:hAnsi="Calibri" w:cs="Calibri"/>
          <w:b/>
          <w:bCs/>
          <w:color w:val="000000" w:themeColor="text1"/>
          <w:sz w:val="24"/>
          <w:szCs w:val="24"/>
          <w:lang w:val="en-GB"/>
        </w:rPr>
        <w:t>The Second Sign, that is, “The Sixth Sign”:</w:t>
      </w:r>
      <w:r w:rsidRPr="009B27EA">
        <w:rPr>
          <w:rFonts w:ascii="Calibri" w:hAnsi="Calibri" w:cs="Calibri"/>
          <w:color w:val="000000" w:themeColor="text1"/>
          <w:sz w:val="24"/>
          <w:szCs w:val="24"/>
          <w:lang w:val="en-GB"/>
        </w:rPr>
        <w:t xml:space="preserve"> The luminous community of Hazrat </w:t>
      </w:r>
      <w:proofErr w:type="spellStart"/>
      <w:r w:rsidRPr="009B27EA">
        <w:rPr>
          <w:rFonts w:ascii="Calibri" w:hAnsi="Calibri" w:cs="Calibri"/>
          <w:color w:val="000000" w:themeColor="text1"/>
          <w:sz w:val="24"/>
          <w:szCs w:val="24"/>
          <w:lang w:val="en-GB"/>
        </w:rPr>
        <w:t>Mahdî</w:t>
      </w:r>
      <w:proofErr w:type="spellEnd"/>
      <w:r w:rsidRPr="009B27EA">
        <w:rPr>
          <w:rFonts w:ascii="Calibri" w:hAnsi="Calibri" w:cs="Calibri"/>
          <w:color w:val="000000" w:themeColor="text1"/>
          <w:sz w:val="24"/>
          <w:szCs w:val="24"/>
          <w:lang w:val="en-GB"/>
        </w:rPr>
        <w:t xml:space="preserve"> will correct the destructive </w:t>
      </w:r>
      <w:proofErr w:type="spellStart"/>
      <w:r w:rsidRPr="009B27EA">
        <w:rPr>
          <w:rFonts w:ascii="Calibri" w:hAnsi="Calibri" w:cs="Calibri"/>
          <w:color w:val="000000" w:themeColor="text1"/>
          <w:sz w:val="24"/>
          <w:szCs w:val="24"/>
          <w:lang w:val="en-GB"/>
        </w:rPr>
        <w:t>bid’ah</w:t>
      </w:r>
      <w:proofErr w:type="spellEnd"/>
      <w:r w:rsidRPr="009B27EA">
        <w:rPr>
          <w:rFonts w:ascii="Calibri" w:hAnsi="Calibri" w:cs="Calibri"/>
          <w:color w:val="000000" w:themeColor="text1"/>
          <w:sz w:val="24"/>
          <w:szCs w:val="24"/>
          <w:lang w:val="en-GB"/>
        </w:rPr>
        <w:t xml:space="preserve"> regime of the committee of the </w:t>
      </w:r>
      <w:r w:rsidRPr="00883163">
        <w:rPr>
          <w:rFonts w:ascii="Calibri" w:hAnsi="Calibri" w:cs="Calibri"/>
          <w:color w:val="000000" w:themeColor="text1"/>
          <w:sz w:val="24"/>
          <w:szCs w:val="24"/>
          <w:lang w:val="en-GB"/>
        </w:rPr>
        <w:t xml:space="preserve">Sufyan and will </w:t>
      </w:r>
      <w:r w:rsidR="005B479C">
        <w:rPr>
          <w:rFonts w:ascii="Calibri" w:hAnsi="Calibri" w:cs="Calibri"/>
          <w:color w:val="000000" w:themeColor="text1"/>
          <w:sz w:val="24"/>
          <w:szCs w:val="24"/>
          <w:lang w:val="en-GB"/>
        </w:rPr>
        <w:t>revive</w:t>
      </w:r>
      <w:r w:rsidR="00883163">
        <w:rPr>
          <w:rFonts w:ascii="Calibri" w:hAnsi="Calibri" w:cs="Calibri"/>
          <w:color w:val="000000" w:themeColor="text1"/>
          <w:sz w:val="24"/>
          <w:szCs w:val="24"/>
          <w:lang w:val="en-GB"/>
        </w:rPr>
        <w:t xml:space="preserve"> </w:t>
      </w:r>
      <w:r w:rsidRPr="00883163">
        <w:rPr>
          <w:rFonts w:ascii="Calibri" w:hAnsi="Calibri" w:cs="Calibri"/>
          <w:color w:val="000000" w:themeColor="text1"/>
          <w:sz w:val="24"/>
          <w:szCs w:val="24"/>
          <w:lang w:val="en-GB"/>
        </w:rPr>
        <w:t xml:space="preserve">the Sunnah as-Saniyyah. It means that the committee of the Sufyan, which is working to destroy the </w:t>
      </w:r>
      <w:proofErr w:type="spellStart"/>
      <w:r w:rsidRPr="00883163">
        <w:rPr>
          <w:rFonts w:ascii="Calibri" w:hAnsi="Calibri" w:cs="Calibri"/>
          <w:color w:val="000000" w:themeColor="text1"/>
          <w:sz w:val="24"/>
          <w:szCs w:val="24"/>
          <w:lang w:val="en-GB"/>
        </w:rPr>
        <w:t>Sharî’ah</w:t>
      </w:r>
      <w:proofErr w:type="spellEnd"/>
      <w:r w:rsidRPr="009B27EA">
        <w:rPr>
          <w:rFonts w:ascii="Calibri" w:hAnsi="Calibri" w:cs="Calibri"/>
          <w:color w:val="000000" w:themeColor="text1"/>
          <w:sz w:val="24"/>
          <w:szCs w:val="24"/>
          <w:lang w:val="en-GB"/>
        </w:rPr>
        <w:t xml:space="preserve"> of Ahmad (</w:t>
      </w:r>
      <w:proofErr w:type="spellStart"/>
      <w:r w:rsidRPr="009B27EA">
        <w:rPr>
          <w:rFonts w:ascii="Calibri" w:hAnsi="Calibri" w:cs="Calibri"/>
          <w:color w:val="000000" w:themeColor="text1"/>
          <w:sz w:val="24"/>
          <w:szCs w:val="24"/>
          <w:lang w:val="en-GB"/>
        </w:rPr>
        <w:t>asm</w:t>
      </w:r>
      <w:proofErr w:type="spellEnd"/>
      <w:r w:rsidRPr="009B27EA">
        <w:rPr>
          <w:rFonts w:ascii="Calibri" w:hAnsi="Calibri" w:cs="Calibri"/>
          <w:color w:val="000000" w:themeColor="text1"/>
          <w:sz w:val="24"/>
          <w:szCs w:val="24"/>
          <w:lang w:val="en-GB"/>
        </w:rPr>
        <w:t xml:space="preserve">) with the intention of denying the </w:t>
      </w:r>
      <w:proofErr w:type="spellStart"/>
      <w:r w:rsidRPr="009B27EA">
        <w:rPr>
          <w:rFonts w:ascii="Calibri" w:hAnsi="Calibri" w:cs="Calibri"/>
          <w:color w:val="000000" w:themeColor="text1"/>
          <w:sz w:val="24"/>
          <w:szCs w:val="24"/>
          <w:lang w:val="en-GB"/>
        </w:rPr>
        <w:t>risalah</w:t>
      </w:r>
      <w:proofErr w:type="spellEnd"/>
      <w:r w:rsidRPr="009B27EA">
        <w:rPr>
          <w:rFonts w:ascii="Calibri" w:hAnsi="Calibri" w:cs="Calibri"/>
          <w:color w:val="000000" w:themeColor="text1"/>
          <w:sz w:val="24"/>
          <w:szCs w:val="24"/>
          <w:lang w:val="en-GB"/>
        </w:rPr>
        <w:t xml:space="preserve"> of Ahmad (</w:t>
      </w:r>
      <w:proofErr w:type="spellStart"/>
      <w:r w:rsidRPr="009B27EA">
        <w:rPr>
          <w:rFonts w:ascii="Calibri" w:hAnsi="Calibri" w:cs="Calibri"/>
          <w:color w:val="000000" w:themeColor="text1"/>
          <w:sz w:val="24"/>
          <w:szCs w:val="24"/>
          <w:lang w:val="en-GB"/>
        </w:rPr>
        <w:t>asm</w:t>
      </w:r>
      <w:proofErr w:type="spellEnd"/>
      <w:r w:rsidRPr="009B27EA">
        <w:rPr>
          <w:rFonts w:ascii="Calibri" w:hAnsi="Calibri" w:cs="Calibri"/>
          <w:color w:val="000000" w:themeColor="text1"/>
          <w:sz w:val="24"/>
          <w:szCs w:val="24"/>
          <w:lang w:val="en-GB"/>
        </w:rPr>
        <w:t xml:space="preserve">) in the Islamic world, will be killed and scattered by the miraculous </w:t>
      </w:r>
      <w:proofErr w:type="spellStart"/>
      <w:r w:rsidRPr="009B27EA">
        <w:rPr>
          <w:rFonts w:ascii="Calibri" w:hAnsi="Calibri" w:cs="Calibri"/>
          <w:color w:val="000000" w:themeColor="text1"/>
          <w:sz w:val="24"/>
          <w:szCs w:val="24"/>
          <w:lang w:val="en-GB"/>
        </w:rPr>
        <w:t>ma’nawî</w:t>
      </w:r>
      <w:proofErr w:type="spellEnd"/>
      <w:r w:rsidRPr="009B27EA">
        <w:rPr>
          <w:rFonts w:ascii="Calibri" w:hAnsi="Calibri" w:cs="Calibri"/>
          <w:color w:val="000000" w:themeColor="text1"/>
          <w:sz w:val="24"/>
          <w:szCs w:val="24"/>
          <w:lang w:val="en-GB"/>
        </w:rPr>
        <w:t xml:space="preserve"> sword of the community of Hazrat Mahdî.</w:t>
      </w:r>
    </w:p>
    <w:p w14:paraId="1F301809" w14:textId="0F58ABE5" w:rsidR="0011500A" w:rsidRDefault="0011500A" w:rsidP="0011500A">
      <w:pPr>
        <w:spacing w:before="120" w:after="0" w:line="240" w:lineRule="auto"/>
        <w:jc w:val="both"/>
        <w:rPr>
          <w:rFonts w:ascii="Calibri" w:hAnsi="Calibri" w:cs="Calibri"/>
          <w:color w:val="000000" w:themeColor="text1"/>
          <w:sz w:val="24"/>
          <w:szCs w:val="24"/>
          <w:lang w:val="en-GB"/>
        </w:rPr>
      </w:pPr>
      <w:r w:rsidRPr="009B27EA">
        <w:rPr>
          <w:rFonts w:ascii="Calibri" w:hAnsi="Calibri" w:cs="Calibri"/>
          <w:color w:val="000000" w:themeColor="text1"/>
          <w:sz w:val="24"/>
          <w:szCs w:val="24"/>
          <w:lang w:val="en-GB"/>
        </w:rPr>
        <w:t>And a zealous and self-sacrificing community that is working to unite the true religion of Hazrat ‘</w:t>
      </w:r>
      <w:proofErr w:type="spellStart"/>
      <w:r w:rsidRPr="009B27EA">
        <w:rPr>
          <w:rFonts w:ascii="Calibri" w:hAnsi="Calibri" w:cs="Calibri"/>
          <w:color w:val="000000" w:themeColor="text1"/>
          <w:sz w:val="24"/>
          <w:szCs w:val="24"/>
          <w:lang w:val="en-GB"/>
        </w:rPr>
        <w:t>Îsâ</w:t>
      </w:r>
      <w:proofErr w:type="spellEnd"/>
      <w:r w:rsidRPr="009B27EA">
        <w:rPr>
          <w:rFonts w:ascii="Calibri" w:hAnsi="Calibri" w:cs="Calibri"/>
          <w:color w:val="000000" w:themeColor="text1"/>
          <w:sz w:val="24"/>
          <w:szCs w:val="24"/>
          <w:lang w:val="en-GB"/>
        </w:rPr>
        <w:t xml:space="preserve"> ‘</w:t>
      </w:r>
      <w:proofErr w:type="spellStart"/>
      <w:r w:rsidRPr="009B27EA">
        <w:rPr>
          <w:rFonts w:ascii="Calibri" w:hAnsi="Calibri" w:cs="Calibri"/>
          <w:color w:val="000000" w:themeColor="text1"/>
          <w:sz w:val="24"/>
          <w:szCs w:val="24"/>
          <w:lang w:val="en-GB"/>
        </w:rPr>
        <w:t>Alayhissalâm</w:t>
      </w:r>
      <w:proofErr w:type="spellEnd"/>
      <w:r w:rsidRPr="009B27EA">
        <w:rPr>
          <w:rFonts w:ascii="Calibri" w:hAnsi="Calibri" w:cs="Calibri"/>
          <w:color w:val="000000" w:themeColor="text1"/>
          <w:sz w:val="24"/>
          <w:szCs w:val="24"/>
          <w:lang w:val="en-GB"/>
        </w:rPr>
        <w:t xml:space="preserve"> with the </w:t>
      </w:r>
      <w:proofErr w:type="spellStart"/>
      <w:r w:rsidRPr="009B27EA">
        <w:rPr>
          <w:rFonts w:ascii="Calibri" w:hAnsi="Calibri" w:cs="Calibri"/>
          <w:color w:val="000000" w:themeColor="text1"/>
          <w:sz w:val="24"/>
          <w:szCs w:val="24"/>
          <w:lang w:val="en-GB"/>
        </w:rPr>
        <w:t>haqiqah</w:t>
      </w:r>
      <w:proofErr w:type="spellEnd"/>
      <w:r w:rsidRPr="009B27EA">
        <w:rPr>
          <w:rFonts w:ascii="Calibri" w:hAnsi="Calibri" w:cs="Calibri"/>
          <w:color w:val="000000" w:themeColor="text1"/>
          <w:sz w:val="24"/>
          <w:szCs w:val="24"/>
          <w:lang w:val="en-GB"/>
        </w:rPr>
        <w:t xml:space="preserve"> of Islam under the title of a Christian community but worthy of the title “Muslim followers of ‘</w:t>
      </w:r>
      <w:proofErr w:type="spellStart"/>
      <w:r w:rsidRPr="009B27EA">
        <w:rPr>
          <w:rFonts w:ascii="Calibri" w:hAnsi="Calibri" w:cs="Calibri"/>
          <w:color w:val="000000" w:themeColor="text1"/>
          <w:sz w:val="24"/>
          <w:szCs w:val="24"/>
          <w:lang w:val="en-GB"/>
        </w:rPr>
        <w:t>Îsâ</w:t>
      </w:r>
      <w:proofErr w:type="spellEnd"/>
      <w:r w:rsidRPr="009B27EA">
        <w:rPr>
          <w:rFonts w:ascii="Calibri" w:hAnsi="Calibri" w:cs="Calibri"/>
          <w:color w:val="000000" w:themeColor="text1"/>
          <w:sz w:val="24"/>
          <w:szCs w:val="24"/>
          <w:lang w:val="en-GB"/>
        </w:rPr>
        <w:t xml:space="preserve"> (as)” will kill and scatter — under the leadership of Hazrat ‘</w:t>
      </w:r>
      <w:proofErr w:type="spellStart"/>
      <w:r w:rsidRPr="009B27EA">
        <w:rPr>
          <w:rFonts w:ascii="Calibri" w:hAnsi="Calibri" w:cs="Calibri"/>
          <w:color w:val="000000" w:themeColor="text1"/>
          <w:sz w:val="24"/>
          <w:szCs w:val="24"/>
          <w:lang w:val="en-GB"/>
        </w:rPr>
        <w:t>Îsâ</w:t>
      </w:r>
      <w:proofErr w:type="spellEnd"/>
      <w:r w:rsidRPr="009B27EA">
        <w:rPr>
          <w:rFonts w:ascii="Calibri" w:hAnsi="Calibri" w:cs="Calibri"/>
          <w:color w:val="000000" w:themeColor="text1"/>
          <w:sz w:val="24"/>
          <w:szCs w:val="24"/>
          <w:lang w:val="en-GB"/>
        </w:rPr>
        <w:t xml:space="preserve"> ‘</w:t>
      </w:r>
      <w:proofErr w:type="spellStart"/>
      <w:r w:rsidRPr="009B27EA">
        <w:rPr>
          <w:rFonts w:ascii="Calibri" w:hAnsi="Calibri" w:cs="Calibri"/>
          <w:color w:val="000000" w:themeColor="text1"/>
          <w:sz w:val="24"/>
          <w:szCs w:val="24"/>
          <w:lang w:val="en-GB"/>
        </w:rPr>
        <w:t>Alayhissalâm</w:t>
      </w:r>
      <w:proofErr w:type="spellEnd"/>
      <w:r w:rsidRPr="009B27EA">
        <w:rPr>
          <w:rFonts w:ascii="Calibri" w:hAnsi="Calibri" w:cs="Calibri"/>
          <w:color w:val="000000" w:themeColor="text1"/>
          <w:sz w:val="24"/>
          <w:szCs w:val="24"/>
          <w:lang w:val="en-GB"/>
        </w:rPr>
        <w:t xml:space="preserve"> — the committee of </w:t>
      </w:r>
      <w:proofErr w:type="spellStart"/>
      <w:r w:rsidRPr="009B27EA">
        <w:rPr>
          <w:rFonts w:ascii="Calibri" w:hAnsi="Calibri" w:cs="Calibri"/>
          <w:color w:val="000000" w:themeColor="text1"/>
          <w:sz w:val="24"/>
          <w:szCs w:val="24"/>
          <w:lang w:val="en-GB"/>
        </w:rPr>
        <w:t>Dajjâl</w:t>
      </w:r>
      <w:proofErr w:type="spellEnd"/>
      <w:r w:rsidRPr="009B27EA">
        <w:rPr>
          <w:rFonts w:ascii="Calibri" w:hAnsi="Calibri" w:cs="Calibri"/>
          <w:color w:val="000000" w:themeColor="text1"/>
          <w:sz w:val="24"/>
          <w:szCs w:val="24"/>
          <w:lang w:val="en-GB"/>
        </w:rPr>
        <w:t xml:space="preserve"> that destroys the civilisation and the sanctities of mankind with the intention of denying the </w:t>
      </w:r>
      <w:proofErr w:type="spellStart"/>
      <w:r w:rsidRPr="009B27EA">
        <w:rPr>
          <w:rFonts w:ascii="Calibri" w:hAnsi="Calibri" w:cs="Calibri"/>
          <w:color w:val="000000" w:themeColor="text1"/>
          <w:sz w:val="24"/>
          <w:szCs w:val="24"/>
          <w:lang w:val="en-GB"/>
        </w:rPr>
        <w:t>ulûhiyyah</w:t>
      </w:r>
      <w:proofErr w:type="spellEnd"/>
      <w:r w:rsidRPr="009B27EA">
        <w:rPr>
          <w:rFonts w:ascii="Calibri" w:hAnsi="Calibri" w:cs="Calibri"/>
          <w:color w:val="000000" w:themeColor="text1"/>
          <w:sz w:val="24"/>
          <w:szCs w:val="24"/>
          <w:lang w:val="en-GB"/>
        </w:rPr>
        <w:t xml:space="preserve"> in the ‘</w:t>
      </w:r>
      <w:proofErr w:type="spellStart"/>
      <w:r w:rsidRPr="009B27EA">
        <w:rPr>
          <w:rFonts w:ascii="Calibri" w:hAnsi="Calibri" w:cs="Calibri"/>
          <w:color w:val="000000" w:themeColor="text1"/>
          <w:sz w:val="24"/>
          <w:szCs w:val="24"/>
          <w:lang w:val="en-GB"/>
        </w:rPr>
        <w:t>âlam</w:t>
      </w:r>
      <w:proofErr w:type="spellEnd"/>
      <w:r w:rsidRPr="009B27EA">
        <w:rPr>
          <w:rFonts w:ascii="Calibri" w:hAnsi="Calibri" w:cs="Calibri"/>
          <w:color w:val="000000" w:themeColor="text1"/>
          <w:sz w:val="24"/>
          <w:szCs w:val="24"/>
          <w:lang w:val="en-GB"/>
        </w:rPr>
        <w:t xml:space="preserve"> of mankind; this zealous and self-sacrificing community will save mankind from the denial of </w:t>
      </w:r>
      <w:proofErr w:type="spellStart"/>
      <w:r w:rsidRPr="009B27EA">
        <w:rPr>
          <w:rFonts w:ascii="Calibri" w:hAnsi="Calibri" w:cs="Calibri"/>
          <w:color w:val="000000" w:themeColor="text1"/>
          <w:sz w:val="24"/>
          <w:szCs w:val="24"/>
          <w:lang w:val="en-GB"/>
        </w:rPr>
        <w:t>ulûhiyyah</w:t>
      </w:r>
      <w:proofErr w:type="spellEnd"/>
      <w:r w:rsidRPr="009B27EA">
        <w:rPr>
          <w:rFonts w:ascii="Calibri" w:hAnsi="Calibri" w:cs="Calibri"/>
          <w:color w:val="000000" w:themeColor="text1"/>
          <w:sz w:val="24"/>
          <w:szCs w:val="24"/>
          <w:lang w:val="en-GB"/>
        </w:rPr>
        <w:t xml:space="preserve">. </w:t>
      </w:r>
    </w:p>
    <w:p w14:paraId="209EB58B" w14:textId="77777777" w:rsidR="0011500A" w:rsidRDefault="0011500A" w:rsidP="0011500A">
      <w:pPr>
        <w:spacing w:before="120" w:after="0" w:line="240" w:lineRule="auto"/>
        <w:jc w:val="both"/>
        <w:rPr>
          <w:rFonts w:ascii="Calibri" w:hAnsi="Calibri" w:cs="Calibri"/>
          <w:color w:val="000000" w:themeColor="text1"/>
          <w:sz w:val="24"/>
          <w:szCs w:val="24"/>
          <w:lang w:val="en-GB"/>
        </w:rPr>
      </w:pPr>
      <w:bookmarkStart w:id="9" w:name="_Hlk216637415"/>
      <w:bookmarkEnd w:id="8"/>
      <w:r w:rsidRPr="009B27EA">
        <w:rPr>
          <w:rFonts w:ascii="Calibri" w:hAnsi="Calibri" w:cs="Calibri"/>
          <w:color w:val="000000" w:themeColor="text1"/>
          <w:sz w:val="24"/>
          <w:szCs w:val="24"/>
          <w:lang w:val="en-GB"/>
        </w:rPr>
        <w:t>This important mystery is very lengthy. Since we have mentioned this elsewhere to some extent, we suffice with this brief indication here.</w:t>
      </w:r>
    </w:p>
    <w:p w14:paraId="3DC33D71" w14:textId="77777777" w:rsidR="0011500A" w:rsidRDefault="0011500A" w:rsidP="0011500A">
      <w:pPr>
        <w:spacing w:before="120" w:after="0" w:line="240" w:lineRule="auto"/>
        <w:jc w:val="both"/>
        <w:rPr>
          <w:rFonts w:ascii="Calibri" w:hAnsi="Calibri" w:cs="Calibri"/>
          <w:color w:val="000000" w:themeColor="text1"/>
          <w:sz w:val="24"/>
          <w:szCs w:val="24"/>
          <w:lang w:val="en-GB"/>
        </w:rPr>
      </w:pPr>
      <w:r w:rsidRPr="009B27EA">
        <w:rPr>
          <w:rFonts w:ascii="Calibri" w:hAnsi="Calibri" w:cs="Calibri"/>
          <w:b/>
          <w:bCs/>
          <w:color w:val="000000" w:themeColor="text1"/>
          <w:sz w:val="24"/>
          <w:szCs w:val="24"/>
          <w:lang w:val="en-GB"/>
        </w:rPr>
        <w:t>Seventh Sign that is, the Third Question:</w:t>
      </w:r>
      <w:r w:rsidRPr="009B27EA">
        <w:rPr>
          <w:rFonts w:ascii="Calibri" w:hAnsi="Calibri" w:cs="Calibri"/>
          <w:color w:val="000000" w:themeColor="text1"/>
          <w:sz w:val="24"/>
          <w:szCs w:val="24"/>
          <w:lang w:val="en-GB"/>
        </w:rPr>
        <w:t xml:space="preserve"> They say, "Your defences in the old days and your jihad for Islam were not in your current style. Also, you are not following the method of thinkers who defended Islam against Europe. Why have you changed the standpoint of the Old Said? Why do you not act like other </w:t>
      </w:r>
      <w:proofErr w:type="spellStart"/>
      <w:r w:rsidRPr="009B27EA">
        <w:rPr>
          <w:rFonts w:ascii="Calibri" w:hAnsi="Calibri" w:cs="Calibri"/>
          <w:color w:val="000000" w:themeColor="text1"/>
          <w:sz w:val="24"/>
          <w:szCs w:val="24"/>
          <w:lang w:val="en-GB"/>
        </w:rPr>
        <w:t>ma’nawî</w:t>
      </w:r>
      <w:proofErr w:type="spellEnd"/>
      <w:r w:rsidRPr="009B27EA">
        <w:rPr>
          <w:rFonts w:ascii="Calibri" w:hAnsi="Calibri" w:cs="Calibri"/>
          <w:color w:val="000000" w:themeColor="text1"/>
          <w:sz w:val="24"/>
          <w:szCs w:val="24"/>
          <w:lang w:val="en-GB"/>
        </w:rPr>
        <w:t xml:space="preserve"> </w:t>
      </w:r>
      <w:proofErr w:type="spellStart"/>
      <w:r w:rsidRPr="009B27EA">
        <w:rPr>
          <w:rFonts w:ascii="Calibri" w:hAnsi="Calibri" w:cs="Calibri"/>
          <w:color w:val="000000" w:themeColor="text1"/>
          <w:sz w:val="24"/>
          <w:szCs w:val="24"/>
          <w:lang w:val="en-GB"/>
        </w:rPr>
        <w:t>mujâhidîn</w:t>
      </w:r>
      <w:proofErr w:type="spellEnd"/>
      <w:r w:rsidRPr="009B27EA">
        <w:rPr>
          <w:rFonts w:ascii="Calibri" w:hAnsi="Calibri" w:cs="Calibri"/>
          <w:color w:val="000000" w:themeColor="text1"/>
          <w:sz w:val="24"/>
          <w:szCs w:val="24"/>
          <w:lang w:val="en-GB"/>
        </w:rPr>
        <w:t xml:space="preserve"> of Islam?</w:t>
      </w:r>
    </w:p>
    <w:p w14:paraId="120DF501" w14:textId="459F5941" w:rsidR="00883163" w:rsidRPr="00D42D8F" w:rsidRDefault="00CC49D8" w:rsidP="00883163">
      <w:pPr>
        <w:spacing w:before="120" w:after="0" w:line="240" w:lineRule="auto"/>
        <w:jc w:val="both"/>
        <w:rPr>
          <w:rFonts w:ascii="Calibri" w:hAnsi="Calibri" w:cs="Calibri"/>
          <w:b/>
          <w:bCs/>
          <w:sz w:val="24"/>
          <w:szCs w:val="24"/>
          <w:lang w:val="en-GB"/>
        </w:rPr>
      </w:pPr>
      <w:r w:rsidRPr="009B27EA">
        <w:rPr>
          <w:rFonts w:ascii="Calibri" w:hAnsi="Calibri" w:cs="Calibri"/>
          <w:b/>
          <w:bCs/>
          <w:color w:val="000000" w:themeColor="text1"/>
          <w:sz w:val="24"/>
          <w:szCs w:val="24"/>
          <w:lang w:val="en-GB"/>
        </w:rPr>
        <w:t>The Answer:</w:t>
      </w:r>
      <w:r w:rsidRPr="009B27EA">
        <w:rPr>
          <w:rFonts w:ascii="Calibri" w:hAnsi="Calibri" w:cs="Calibri"/>
          <w:color w:val="000000" w:themeColor="text1"/>
          <w:sz w:val="24"/>
          <w:szCs w:val="24"/>
          <w:lang w:val="en-GB"/>
        </w:rPr>
        <w:t xml:space="preserve"> The Old Said and the thinkers partially accepted the principles of human philosophy and European hikmah and fought against them with their own weapons; to some extent, they </w:t>
      </w:r>
      <w:r w:rsidR="00883163" w:rsidRPr="00883163">
        <w:rPr>
          <w:rFonts w:ascii="Calibri" w:hAnsi="Calibri" w:cs="Calibri"/>
          <w:color w:val="000000" w:themeColor="text1"/>
          <w:sz w:val="24"/>
          <w:szCs w:val="24"/>
          <w:lang w:val="en-GB"/>
        </w:rPr>
        <w:t xml:space="preserve">acknowledged </w:t>
      </w:r>
      <w:r w:rsidRPr="009B27EA">
        <w:rPr>
          <w:rFonts w:ascii="Calibri" w:hAnsi="Calibri" w:cs="Calibri"/>
          <w:color w:val="000000" w:themeColor="text1"/>
          <w:sz w:val="24"/>
          <w:szCs w:val="24"/>
          <w:lang w:val="en-GB"/>
        </w:rPr>
        <w:t>them. They submit unquestioningly to some of their principles that are disguised as physical sciences and therefore cannot demonstrate the real value of Islam. It is as if they graft Islam with the branches of philosophy, whose roots they believe are very deep, and in this way strengthen Islam.</w:t>
      </w:r>
      <w:r w:rsidR="00883163" w:rsidRPr="00883163">
        <w:rPr>
          <w:rFonts w:ascii="Calibri" w:hAnsi="Calibri" w:cs="Calibri"/>
          <w:color w:val="000000" w:themeColor="text1"/>
          <w:sz w:val="24"/>
          <w:szCs w:val="24"/>
          <w:lang w:val="en-GB"/>
        </w:rPr>
        <w:t xml:space="preserve"> </w:t>
      </w:r>
      <w:r w:rsidR="00883163" w:rsidRPr="00D42D8F">
        <w:rPr>
          <w:rFonts w:ascii="Calibri" w:hAnsi="Calibri" w:cs="Calibri"/>
          <w:color w:val="000000" w:themeColor="text1"/>
          <w:sz w:val="24"/>
          <w:szCs w:val="24"/>
          <w:lang w:val="en-GB"/>
        </w:rPr>
        <w:t xml:space="preserve">Since there were few victories in this method, and it devalues Islam to a certain extent, I abandoned that path. And I actually showed that the principles of Islam are so deep that the deepest principles of philosophy cannot reach them; indeed, they remain superficial compared with the principles of Islam. The Thirtieth </w:t>
      </w:r>
      <w:r w:rsidR="00883163" w:rsidRPr="000E4152">
        <w:rPr>
          <w:rFonts w:ascii="Calibri" w:hAnsi="Calibri" w:cs="Calibri"/>
          <w:sz w:val="24"/>
          <w:szCs w:val="24"/>
          <w:lang w:val="en-GB"/>
        </w:rPr>
        <w:t xml:space="preserve">Word, the Twenty-Fourth Letter and the Twenty-Ninth Word have demonstrated and proved this </w:t>
      </w:r>
      <w:proofErr w:type="spellStart"/>
      <w:r w:rsidR="00883163" w:rsidRPr="000E4152">
        <w:rPr>
          <w:rFonts w:ascii="Calibri" w:hAnsi="Calibri" w:cs="Calibri"/>
          <w:sz w:val="24"/>
          <w:szCs w:val="24"/>
          <w:lang w:val="en-GB"/>
        </w:rPr>
        <w:t>haqiqah</w:t>
      </w:r>
      <w:proofErr w:type="spellEnd"/>
      <w:r w:rsidR="00883163" w:rsidRPr="000E4152">
        <w:rPr>
          <w:rFonts w:ascii="Calibri" w:hAnsi="Calibri" w:cs="Calibri"/>
          <w:sz w:val="24"/>
          <w:szCs w:val="24"/>
          <w:lang w:val="en-GB"/>
        </w:rPr>
        <w:t xml:space="preserve"> with their arguments. </w:t>
      </w:r>
      <w:r w:rsidR="00883163" w:rsidRPr="00D42D8F">
        <w:rPr>
          <w:rFonts w:ascii="Calibri" w:hAnsi="Calibri" w:cs="Calibri"/>
          <w:sz w:val="24"/>
          <w:szCs w:val="24"/>
          <w:lang w:val="en-GB"/>
        </w:rPr>
        <w:t>In the previous path, philosophy was supposed to be profound, the rulings of Islam superficial, and Islam was supposed to be preserved and made to withstand by binding it to the branches of philosophy.</w:t>
      </w:r>
      <w:r w:rsidR="00883163">
        <w:rPr>
          <w:rFonts w:ascii="Calibri" w:hAnsi="Calibri" w:cs="Calibri"/>
          <w:b/>
          <w:bCs/>
          <w:sz w:val="24"/>
          <w:szCs w:val="24"/>
          <w:lang w:val="en-GB"/>
        </w:rPr>
        <w:t xml:space="preserve"> </w:t>
      </w:r>
      <w:r w:rsidR="00883163" w:rsidRPr="000E4152">
        <w:rPr>
          <w:rFonts w:ascii="Calibri" w:hAnsi="Calibri" w:cs="Calibri"/>
          <w:sz w:val="24"/>
          <w:szCs w:val="24"/>
          <w:lang w:val="en-GB"/>
        </w:rPr>
        <w:t>Yet, how can the principles of philosophy in any way reach the rulings of Islam?</w:t>
      </w:r>
    </w:p>
    <w:p w14:paraId="0AFC9F4E" w14:textId="77777777" w:rsidR="0002079D" w:rsidRPr="000E4152" w:rsidRDefault="0002079D" w:rsidP="00C279E6">
      <w:pPr>
        <w:spacing w:before="120" w:after="0" w:line="240" w:lineRule="auto"/>
        <w:jc w:val="center"/>
        <w:rPr>
          <w:rFonts w:ascii="Calibri" w:hAnsi="Calibri" w:cs="Calibri"/>
          <w:color w:val="EE0000"/>
          <w:sz w:val="28"/>
          <w:szCs w:val="28"/>
          <w:lang w:val="en-GB"/>
        </w:rPr>
      </w:pPr>
      <w:r w:rsidRPr="000E4152">
        <w:rPr>
          <w:rFonts w:ascii="Calibri" w:hAnsi="Calibri" w:cs="Calibri"/>
          <w:color w:val="EE0000"/>
          <w:sz w:val="28"/>
          <w:szCs w:val="28"/>
          <w:rtl/>
          <w:lang w:val="en-GB"/>
        </w:rPr>
        <w:t>سُبْحَانَكَ لاَ عِلْمَ لَنَا اِلاَّ مَا عَلَّمْتَنَا اِنَّكَ اَنْتَ الْعَلِيمُ الْحَكِيمُ</w:t>
      </w:r>
    </w:p>
    <w:p w14:paraId="18781D39" w14:textId="77777777" w:rsidR="0002079D" w:rsidRPr="000E4152" w:rsidRDefault="0002079D" w:rsidP="00C279E6">
      <w:pPr>
        <w:spacing w:before="120" w:after="0" w:line="240" w:lineRule="auto"/>
        <w:jc w:val="center"/>
        <w:rPr>
          <w:rFonts w:ascii="Calibri" w:hAnsi="Calibri" w:cs="Calibri"/>
          <w:color w:val="EE0000"/>
          <w:sz w:val="28"/>
          <w:szCs w:val="28"/>
          <w:lang w:val="en-GB"/>
        </w:rPr>
      </w:pPr>
      <w:r w:rsidRPr="000E4152">
        <w:rPr>
          <w:rFonts w:ascii="Calibri" w:hAnsi="Calibri" w:cs="Calibri"/>
          <w:color w:val="EE0000"/>
          <w:sz w:val="28"/>
          <w:szCs w:val="28"/>
          <w:rtl/>
          <w:lang w:val="en-GB"/>
        </w:rPr>
        <w:t>اَلْحَمْدُ لِلّٰهِ الَّذِى هَدَينَا لِهذَا وَمَا كُنَّا لِنَهْتَدِىَ لَوْلاَ اَنْ هَدَينَا اللّٰهُ لَقَدْ جَاءَتْ رُسُلُ رَبِّنَا بِالْحَقِّ</w:t>
      </w:r>
    </w:p>
    <w:p w14:paraId="22CDA42F" w14:textId="578D529E" w:rsidR="0002079D" w:rsidRPr="000E4152" w:rsidRDefault="0002079D" w:rsidP="00C279E6">
      <w:pPr>
        <w:spacing w:before="120" w:after="0" w:line="240" w:lineRule="auto"/>
        <w:jc w:val="center"/>
        <w:rPr>
          <w:rFonts w:ascii="Calibri" w:hAnsi="Calibri" w:cs="Calibri"/>
          <w:sz w:val="24"/>
          <w:szCs w:val="24"/>
          <w:lang w:val="en-GB"/>
        </w:rPr>
      </w:pPr>
      <w:r w:rsidRPr="000E4152">
        <w:rPr>
          <w:rFonts w:ascii="Calibri" w:hAnsi="Calibri" w:cs="Calibri"/>
          <w:color w:val="EE0000"/>
          <w:sz w:val="28"/>
          <w:szCs w:val="28"/>
          <w:rtl/>
          <w:lang w:val="en-GB"/>
        </w:rPr>
        <w:t>اَللّٰهُمَّ صَلِّ عَلَى سَيِّدِنَا مُحَمَّدٍ وَ عَلَى آلِ سَيِّدِنَا مُحَمَّدٍ كَمَا صَلَّيْتَ عَلَى سَيِّدِنَا اِبْرَاهِيمَ وَ عَلَى آلِ اِبْرَاهِيمَ فِى الْعَالَمِينَ اِنَّكَ حَمِيدٌ مَجِيدٌ</w:t>
      </w:r>
    </w:p>
    <w:p w14:paraId="68D9A0BE" w14:textId="23ADF0CD" w:rsidR="006B02E2" w:rsidRPr="000E4152" w:rsidRDefault="0002079D" w:rsidP="00C279E6">
      <w:pPr>
        <w:spacing w:before="120" w:after="0" w:line="240" w:lineRule="auto"/>
        <w:jc w:val="center"/>
        <w:rPr>
          <w:rFonts w:ascii="Calibri" w:hAnsi="Calibri" w:cs="Calibri"/>
          <w:sz w:val="24"/>
          <w:szCs w:val="24"/>
          <w:lang w:val="en-GB"/>
        </w:rPr>
      </w:pPr>
      <w:r w:rsidRPr="000E4152">
        <w:rPr>
          <w:rFonts w:ascii="Calibri" w:hAnsi="Calibri" w:cs="Calibri"/>
          <w:sz w:val="24"/>
          <w:szCs w:val="24"/>
          <w:lang w:val="en-GB"/>
        </w:rPr>
        <w:lastRenderedPageBreak/>
        <w:t>* * *</w:t>
      </w:r>
      <w:bookmarkEnd w:id="9"/>
    </w:p>
    <w:sectPr w:rsidR="006B02E2" w:rsidRPr="000E4152" w:rsidSect="006302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011B" w14:textId="77777777" w:rsidR="0048022C" w:rsidRDefault="0048022C" w:rsidP="00493A4A">
      <w:pPr>
        <w:spacing w:after="0" w:line="240" w:lineRule="auto"/>
      </w:pPr>
      <w:r>
        <w:separator/>
      </w:r>
    </w:p>
  </w:endnote>
  <w:endnote w:type="continuationSeparator" w:id="0">
    <w:p w14:paraId="7FD169B4" w14:textId="77777777" w:rsidR="0048022C" w:rsidRDefault="0048022C" w:rsidP="0049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a © 001 Liva Nur">
    <w:panose1 w:val="02000000000000000000"/>
    <w:charset w:val="00"/>
    <w:family w:val="auto"/>
    <w:pitch w:val="variable"/>
    <w:sig w:usb0="00000087" w:usb1="00000000" w:usb2="00000000" w:usb3="00000000" w:csb0="00000019"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18BE" w14:textId="77777777" w:rsidR="0048022C" w:rsidRDefault="0048022C" w:rsidP="00493A4A">
      <w:pPr>
        <w:spacing w:after="0" w:line="240" w:lineRule="auto"/>
      </w:pPr>
      <w:r>
        <w:separator/>
      </w:r>
    </w:p>
  </w:footnote>
  <w:footnote w:type="continuationSeparator" w:id="0">
    <w:p w14:paraId="416569DE" w14:textId="77777777" w:rsidR="0048022C" w:rsidRDefault="0048022C" w:rsidP="00493A4A">
      <w:pPr>
        <w:spacing w:after="0" w:line="240" w:lineRule="auto"/>
      </w:pPr>
      <w:r>
        <w:continuationSeparator/>
      </w:r>
    </w:p>
  </w:footnote>
  <w:footnote w:id="1">
    <w:p w14:paraId="27C24F98" w14:textId="6D38AD89" w:rsidR="00A84250" w:rsidRPr="0077213B" w:rsidRDefault="00A84250" w:rsidP="00492974">
      <w:pPr>
        <w:spacing w:before="120" w:after="0" w:line="240" w:lineRule="auto"/>
        <w:jc w:val="both"/>
        <w:rPr>
          <w:sz w:val="24"/>
          <w:szCs w:val="24"/>
          <w:lang w:val="en-US"/>
        </w:rPr>
      </w:pPr>
      <w:r w:rsidRPr="0077213B">
        <w:rPr>
          <w:rStyle w:val="FootnoteReference"/>
          <w:sz w:val="24"/>
          <w:szCs w:val="24"/>
        </w:rPr>
        <w:footnoteRef/>
      </w:r>
      <w:r w:rsidRPr="0077213B">
        <w:rPr>
          <w:sz w:val="24"/>
          <w:szCs w:val="24"/>
        </w:rPr>
        <w:t xml:space="preserve"> (</w:t>
      </w:r>
      <w:proofErr w:type="spellStart"/>
      <w:r w:rsidRPr="0077213B">
        <w:rPr>
          <w:color w:val="000000" w:themeColor="text1"/>
          <w:sz w:val="24"/>
          <w:szCs w:val="24"/>
        </w:rPr>
        <w:t>Therefore</w:t>
      </w:r>
      <w:proofErr w:type="spellEnd"/>
      <w:r w:rsidRPr="0077213B">
        <w:rPr>
          <w:color w:val="000000" w:themeColor="text1"/>
          <w:sz w:val="24"/>
          <w:szCs w:val="24"/>
        </w:rPr>
        <w:t xml:space="preserve">, </w:t>
      </w:r>
      <w:proofErr w:type="spellStart"/>
      <w:r w:rsidRPr="0077213B">
        <w:rPr>
          <w:color w:val="000000" w:themeColor="text1"/>
          <w:sz w:val="24"/>
          <w:szCs w:val="24"/>
        </w:rPr>
        <w:t>believe</w:t>
      </w:r>
      <w:proofErr w:type="spellEnd"/>
      <w:r w:rsidRPr="0077213B">
        <w:rPr>
          <w:color w:val="000000" w:themeColor="text1"/>
          <w:sz w:val="24"/>
          <w:szCs w:val="24"/>
        </w:rPr>
        <w:t xml:space="preserve"> in Allah </w:t>
      </w:r>
      <w:proofErr w:type="spellStart"/>
      <w:r w:rsidRPr="0077213B">
        <w:rPr>
          <w:color w:val="000000" w:themeColor="text1"/>
          <w:sz w:val="24"/>
          <w:szCs w:val="24"/>
        </w:rPr>
        <w:t>and</w:t>
      </w:r>
      <w:proofErr w:type="spellEnd"/>
      <w:r w:rsidRPr="0077213B">
        <w:rPr>
          <w:color w:val="000000" w:themeColor="text1"/>
          <w:sz w:val="24"/>
          <w:szCs w:val="24"/>
        </w:rPr>
        <w:t xml:space="preserve"> His </w:t>
      </w:r>
      <w:proofErr w:type="spellStart"/>
      <w:r w:rsidRPr="0077213B">
        <w:rPr>
          <w:color w:val="000000" w:themeColor="text1"/>
          <w:sz w:val="24"/>
          <w:szCs w:val="24"/>
        </w:rPr>
        <w:t>Rasûl</w:t>
      </w:r>
      <w:proofErr w:type="spellEnd"/>
      <w:r w:rsidRPr="0077213B">
        <w:rPr>
          <w:color w:val="000000" w:themeColor="text1"/>
          <w:sz w:val="24"/>
          <w:szCs w:val="24"/>
        </w:rPr>
        <w:t xml:space="preserve">, </w:t>
      </w:r>
      <w:proofErr w:type="spellStart"/>
      <w:r w:rsidRPr="0077213B">
        <w:rPr>
          <w:color w:val="000000" w:themeColor="text1"/>
          <w:sz w:val="24"/>
          <w:szCs w:val="24"/>
        </w:rPr>
        <w:t>the</w:t>
      </w:r>
      <w:proofErr w:type="spellEnd"/>
      <w:r w:rsidRPr="0077213B">
        <w:rPr>
          <w:color w:val="000000" w:themeColor="text1"/>
          <w:sz w:val="24"/>
          <w:szCs w:val="24"/>
        </w:rPr>
        <w:t xml:space="preserve"> </w:t>
      </w:r>
      <w:proofErr w:type="spellStart"/>
      <w:r w:rsidRPr="0077213B">
        <w:rPr>
          <w:color w:val="000000" w:themeColor="text1"/>
          <w:sz w:val="24"/>
          <w:szCs w:val="24"/>
        </w:rPr>
        <w:t>unlettered</w:t>
      </w:r>
      <w:proofErr w:type="spellEnd"/>
      <w:r w:rsidRPr="0077213B">
        <w:rPr>
          <w:color w:val="000000" w:themeColor="text1"/>
          <w:sz w:val="24"/>
          <w:szCs w:val="24"/>
        </w:rPr>
        <w:t xml:space="preserve"> </w:t>
      </w:r>
      <w:proofErr w:type="spellStart"/>
      <w:r w:rsidRPr="0077213B">
        <w:rPr>
          <w:color w:val="000000" w:themeColor="text1"/>
          <w:sz w:val="24"/>
          <w:szCs w:val="24"/>
        </w:rPr>
        <w:t>Prophet</w:t>
      </w:r>
      <w:proofErr w:type="spellEnd"/>
      <w:r w:rsidRPr="0077213B">
        <w:rPr>
          <w:color w:val="000000" w:themeColor="text1"/>
          <w:sz w:val="24"/>
          <w:szCs w:val="24"/>
        </w:rPr>
        <w:t xml:space="preserve"> </w:t>
      </w:r>
      <w:proofErr w:type="spellStart"/>
      <w:r w:rsidRPr="0077213B">
        <w:rPr>
          <w:color w:val="000000" w:themeColor="text1"/>
          <w:sz w:val="24"/>
          <w:szCs w:val="24"/>
        </w:rPr>
        <w:t>who</w:t>
      </w:r>
      <w:proofErr w:type="spellEnd"/>
      <w:r w:rsidRPr="0077213B">
        <w:rPr>
          <w:color w:val="000000" w:themeColor="text1"/>
          <w:sz w:val="24"/>
          <w:szCs w:val="24"/>
        </w:rPr>
        <w:t xml:space="preserve"> </w:t>
      </w:r>
      <w:proofErr w:type="spellStart"/>
      <w:r w:rsidRPr="0077213B">
        <w:rPr>
          <w:color w:val="000000" w:themeColor="text1"/>
          <w:sz w:val="24"/>
          <w:szCs w:val="24"/>
        </w:rPr>
        <w:t>believes</w:t>
      </w:r>
      <w:proofErr w:type="spellEnd"/>
      <w:r w:rsidRPr="0077213B">
        <w:rPr>
          <w:color w:val="000000" w:themeColor="text1"/>
          <w:sz w:val="24"/>
          <w:szCs w:val="24"/>
        </w:rPr>
        <w:t xml:space="preserve"> in Allah </w:t>
      </w:r>
      <w:proofErr w:type="spellStart"/>
      <w:r w:rsidRPr="0077213B">
        <w:rPr>
          <w:color w:val="000000" w:themeColor="text1"/>
          <w:sz w:val="24"/>
          <w:szCs w:val="24"/>
        </w:rPr>
        <w:t>and</w:t>
      </w:r>
      <w:proofErr w:type="spellEnd"/>
      <w:r w:rsidRPr="0077213B">
        <w:rPr>
          <w:color w:val="000000" w:themeColor="text1"/>
          <w:sz w:val="24"/>
          <w:szCs w:val="24"/>
        </w:rPr>
        <w:t xml:space="preserve"> His Word. </w:t>
      </w:r>
      <w:proofErr w:type="spellStart"/>
      <w:r w:rsidRPr="0077213B">
        <w:rPr>
          <w:color w:val="000000" w:themeColor="text1"/>
          <w:sz w:val="24"/>
          <w:szCs w:val="24"/>
        </w:rPr>
        <w:t>Follow</w:t>
      </w:r>
      <w:proofErr w:type="spellEnd"/>
      <w:r w:rsidRPr="0077213B">
        <w:rPr>
          <w:color w:val="000000" w:themeColor="text1"/>
          <w:sz w:val="24"/>
          <w:szCs w:val="24"/>
        </w:rPr>
        <w:t xml:space="preserve"> </w:t>
      </w:r>
      <w:proofErr w:type="spellStart"/>
      <w:r w:rsidRPr="0077213B">
        <w:rPr>
          <w:color w:val="000000" w:themeColor="text1"/>
          <w:sz w:val="24"/>
          <w:szCs w:val="24"/>
        </w:rPr>
        <w:t>him</w:t>
      </w:r>
      <w:proofErr w:type="spellEnd"/>
      <w:r w:rsidRPr="0077213B">
        <w:rPr>
          <w:color w:val="000000" w:themeColor="text1"/>
          <w:sz w:val="24"/>
          <w:szCs w:val="24"/>
        </w:rPr>
        <w:t xml:space="preserve"> (</w:t>
      </w:r>
      <w:proofErr w:type="spellStart"/>
      <w:r w:rsidRPr="0077213B">
        <w:rPr>
          <w:color w:val="000000" w:themeColor="text1"/>
          <w:sz w:val="24"/>
          <w:szCs w:val="24"/>
        </w:rPr>
        <w:t>asm</w:t>
      </w:r>
      <w:proofErr w:type="spellEnd"/>
      <w:r w:rsidRPr="0077213B">
        <w:rPr>
          <w:color w:val="000000" w:themeColor="text1"/>
          <w:sz w:val="24"/>
          <w:szCs w:val="24"/>
        </w:rPr>
        <w:t xml:space="preserve">) </w:t>
      </w:r>
      <w:proofErr w:type="spellStart"/>
      <w:r w:rsidRPr="0077213B">
        <w:rPr>
          <w:color w:val="000000" w:themeColor="text1"/>
          <w:sz w:val="24"/>
          <w:szCs w:val="24"/>
        </w:rPr>
        <w:t>so</w:t>
      </w:r>
      <w:proofErr w:type="spellEnd"/>
      <w:r w:rsidRPr="0077213B">
        <w:rPr>
          <w:color w:val="000000" w:themeColor="text1"/>
          <w:sz w:val="24"/>
          <w:szCs w:val="24"/>
        </w:rPr>
        <w:t xml:space="preserve"> </w:t>
      </w:r>
      <w:proofErr w:type="spellStart"/>
      <w:r w:rsidRPr="0077213B">
        <w:rPr>
          <w:color w:val="000000" w:themeColor="text1"/>
          <w:sz w:val="24"/>
          <w:szCs w:val="24"/>
        </w:rPr>
        <w:t>that</w:t>
      </w:r>
      <w:proofErr w:type="spellEnd"/>
      <w:r w:rsidRPr="0077213B">
        <w:rPr>
          <w:color w:val="000000" w:themeColor="text1"/>
          <w:sz w:val="24"/>
          <w:szCs w:val="24"/>
        </w:rPr>
        <w:t xml:space="preserve"> </w:t>
      </w:r>
      <w:proofErr w:type="spellStart"/>
      <w:r w:rsidRPr="0077213B">
        <w:rPr>
          <w:color w:val="000000" w:themeColor="text1"/>
          <w:sz w:val="24"/>
          <w:szCs w:val="24"/>
        </w:rPr>
        <w:t>you</w:t>
      </w:r>
      <w:proofErr w:type="spellEnd"/>
      <w:r w:rsidRPr="0077213B">
        <w:rPr>
          <w:color w:val="000000" w:themeColor="text1"/>
          <w:sz w:val="24"/>
          <w:szCs w:val="24"/>
        </w:rPr>
        <w:t xml:space="preserve"> </w:t>
      </w:r>
      <w:r w:rsidR="00AC61FF" w:rsidRPr="0077213B">
        <w:rPr>
          <w:color w:val="000000" w:themeColor="text1"/>
          <w:sz w:val="24"/>
          <w:szCs w:val="24"/>
        </w:rPr>
        <w:t>can</w:t>
      </w:r>
      <w:r w:rsidRPr="0077213B">
        <w:rPr>
          <w:color w:val="000000" w:themeColor="text1"/>
          <w:sz w:val="24"/>
          <w:szCs w:val="24"/>
        </w:rPr>
        <w:t xml:space="preserve"> be </w:t>
      </w:r>
      <w:proofErr w:type="spellStart"/>
      <w:r w:rsidRPr="0077213B">
        <w:rPr>
          <w:color w:val="000000" w:themeColor="text1"/>
          <w:sz w:val="24"/>
          <w:szCs w:val="24"/>
        </w:rPr>
        <w:t>rightly</w:t>
      </w:r>
      <w:proofErr w:type="spellEnd"/>
      <w:r w:rsidRPr="0077213B">
        <w:rPr>
          <w:color w:val="000000" w:themeColor="text1"/>
          <w:sz w:val="24"/>
          <w:szCs w:val="24"/>
        </w:rPr>
        <w:t xml:space="preserve"> </w:t>
      </w:r>
      <w:proofErr w:type="spellStart"/>
      <w:r w:rsidRPr="0077213B">
        <w:rPr>
          <w:color w:val="000000" w:themeColor="text1"/>
          <w:sz w:val="24"/>
          <w:szCs w:val="24"/>
        </w:rPr>
        <w:t>guided</w:t>
      </w:r>
      <w:proofErr w:type="spellEnd"/>
      <w:r w:rsidRPr="0077213B">
        <w:rPr>
          <w:color w:val="000000" w:themeColor="text1"/>
          <w:sz w:val="24"/>
          <w:szCs w:val="24"/>
        </w:rPr>
        <w:t xml:space="preserve">. * They </w:t>
      </w:r>
      <w:proofErr w:type="spellStart"/>
      <w:r w:rsidRPr="0077213B">
        <w:rPr>
          <w:color w:val="000000" w:themeColor="text1"/>
          <w:sz w:val="24"/>
          <w:szCs w:val="24"/>
        </w:rPr>
        <w:t>desire</w:t>
      </w:r>
      <w:proofErr w:type="spellEnd"/>
      <w:r w:rsidRPr="0077213B">
        <w:rPr>
          <w:color w:val="000000" w:themeColor="text1"/>
          <w:sz w:val="24"/>
          <w:szCs w:val="24"/>
        </w:rPr>
        <w:t xml:space="preserve"> </w:t>
      </w:r>
      <w:proofErr w:type="spellStart"/>
      <w:r w:rsidRPr="0077213B">
        <w:rPr>
          <w:color w:val="000000" w:themeColor="text1"/>
          <w:sz w:val="24"/>
          <w:szCs w:val="24"/>
        </w:rPr>
        <w:t>to</w:t>
      </w:r>
      <w:proofErr w:type="spellEnd"/>
      <w:r w:rsidRPr="0077213B">
        <w:rPr>
          <w:color w:val="000000" w:themeColor="text1"/>
          <w:sz w:val="24"/>
          <w:szCs w:val="24"/>
        </w:rPr>
        <w:t xml:space="preserve"> </w:t>
      </w:r>
      <w:proofErr w:type="spellStart"/>
      <w:r w:rsidRPr="0077213B">
        <w:rPr>
          <w:color w:val="000000" w:themeColor="text1"/>
          <w:sz w:val="24"/>
          <w:szCs w:val="24"/>
        </w:rPr>
        <w:t>extinguish</w:t>
      </w:r>
      <w:proofErr w:type="spellEnd"/>
      <w:r w:rsidRPr="0077213B">
        <w:rPr>
          <w:color w:val="000000" w:themeColor="text1"/>
          <w:sz w:val="24"/>
          <w:szCs w:val="24"/>
        </w:rPr>
        <w:t xml:space="preserve"> </w:t>
      </w:r>
      <w:proofErr w:type="spellStart"/>
      <w:r w:rsidRPr="0077213B">
        <w:rPr>
          <w:color w:val="000000" w:themeColor="text1"/>
          <w:sz w:val="24"/>
          <w:szCs w:val="24"/>
        </w:rPr>
        <w:t>the</w:t>
      </w:r>
      <w:proofErr w:type="spellEnd"/>
      <w:r w:rsidRPr="0077213B">
        <w:rPr>
          <w:color w:val="000000" w:themeColor="text1"/>
          <w:sz w:val="24"/>
          <w:szCs w:val="24"/>
        </w:rPr>
        <w:t xml:space="preserve"> </w:t>
      </w:r>
      <w:proofErr w:type="spellStart"/>
      <w:r w:rsidRPr="0077213B">
        <w:rPr>
          <w:color w:val="000000" w:themeColor="text1"/>
          <w:sz w:val="24"/>
          <w:szCs w:val="24"/>
        </w:rPr>
        <w:t>nûr</w:t>
      </w:r>
      <w:proofErr w:type="spellEnd"/>
      <w:r w:rsidRPr="0077213B">
        <w:rPr>
          <w:color w:val="000000" w:themeColor="text1"/>
          <w:sz w:val="24"/>
          <w:szCs w:val="24"/>
        </w:rPr>
        <w:t xml:space="preserve"> of Allah </w:t>
      </w:r>
      <w:proofErr w:type="spellStart"/>
      <w:r w:rsidRPr="0077213B">
        <w:rPr>
          <w:color w:val="000000" w:themeColor="text1"/>
          <w:sz w:val="24"/>
          <w:szCs w:val="24"/>
        </w:rPr>
        <w:t>with</w:t>
      </w:r>
      <w:proofErr w:type="spellEnd"/>
      <w:r w:rsidRPr="0077213B">
        <w:rPr>
          <w:color w:val="000000" w:themeColor="text1"/>
          <w:sz w:val="24"/>
          <w:szCs w:val="24"/>
        </w:rPr>
        <w:t xml:space="preserve"> </w:t>
      </w:r>
      <w:proofErr w:type="spellStart"/>
      <w:r w:rsidRPr="0077213B">
        <w:rPr>
          <w:color w:val="000000" w:themeColor="text1"/>
          <w:sz w:val="24"/>
          <w:szCs w:val="24"/>
        </w:rPr>
        <w:t>their</w:t>
      </w:r>
      <w:proofErr w:type="spellEnd"/>
      <w:r w:rsidRPr="0077213B">
        <w:rPr>
          <w:color w:val="000000" w:themeColor="text1"/>
          <w:sz w:val="24"/>
          <w:szCs w:val="24"/>
        </w:rPr>
        <w:t xml:space="preserve"> </w:t>
      </w:r>
      <w:proofErr w:type="spellStart"/>
      <w:r w:rsidRPr="0077213B">
        <w:rPr>
          <w:color w:val="000000" w:themeColor="text1"/>
          <w:sz w:val="24"/>
          <w:szCs w:val="24"/>
        </w:rPr>
        <w:t>mouths</w:t>
      </w:r>
      <w:proofErr w:type="spellEnd"/>
      <w:r w:rsidRPr="0077213B">
        <w:rPr>
          <w:color w:val="000000" w:themeColor="text1"/>
          <w:sz w:val="24"/>
          <w:szCs w:val="24"/>
        </w:rPr>
        <w:t xml:space="preserve"> but Allah </w:t>
      </w:r>
      <w:proofErr w:type="spellStart"/>
      <w:r w:rsidRPr="0077213B">
        <w:rPr>
          <w:color w:val="000000" w:themeColor="text1"/>
          <w:sz w:val="24"/>
          <w:szCs w:val="24"/>
        </w:rPr>
        <w:t>will</w:t>
      </w:r>
      <w:proofErr w:type="spellEnd"/>
      <w:r w:rsidRPr="0077213B">
        <w:rPr>
          <w:color w:val="000000" w:themeColor="text1"/>
          <w:sz w:val="24"/>
          <w:szCs w:val="24"/>
        </w:rPr>
        <w:t xml:space="preserve"> </w:t>
      </w:r>
      <w:proofErr w:type="spellStart"/>
      <w:r w:rsidRPr="0077213B">
        <w:rPr>
          <w:color w:val="000000" w:themeColor="text1"/>
          <w:sz w:val="24"/>
          <w:szCs w:val="24"/>
        </w:rPr>
        <w:t>only</w:t>
      </w:r>
      <w:proofErr w:type="spellEnd"/>
      <w:r w:rsidRPr="0077213B">
        <w:rPr>
          <w:color w:val="000000" w:themeColor="text1"/>
          <w:sz w:val="24"/>
          <w:szCs w:val="24"/>
        </w:rPr>
        <w:t xml:space="preserve"> </w:t>
      </w:r>
      <w:proofErr w:type="spellStart"/>
      <w:r w:rsidRPr="0077213B">
        <w:rPr>
          <w:color w:val="000000" w:themeColor="text1"/>
          <w:sz w:val="24"/>
          <w:szCs w:val="24"/>
        </w:rPr>
        <w:t>allow</w:t>
      </w:r>
      <w:proofErr w:type="spellEnd"/>
      <w:r w:rsidRPr="0077213B">
        <w:rPr>
          <w:color w:val="000000" w:themeColor="text1"/>
          <w:sz w:val="24"/>
          <w:szCs w:val="24"/>
        </w:rPr>
        <w:t xml:space="preserve"> His </w:t>
      </w:r>
      <w:proofErr w:type="spellStart"/>
      <w:r w:rsidRPr="0077213B">
        <w:rPr>
          <w:color w:val="000000" w:themeColor="text1"/>
          <w:sz w:val="24"/>
          <w:szCs w:val="24"/>
        </w:rPr>
        <w:t>nûr</w:t>
      </w:r>
      <w:proofErr w:type="spellEnd"/>
      <w:r w:rsidRPr="0077213B">
        <w:rPr>
          <w:color w:val="000000" w:themeColor="text1"/>
          <w:sz w:val="24"/>
          <w:szCs w:val="24"/>
        </w:rPr>
        <w:t xml:space="preserve"> </w:t>
      </w:r>
      <w:proofErr w:type="spellStart"/>
      <w:r w:rsidRPr="0077213B">
        <w:rPr>
          <w:color w:val="000000" w:themeColor="text1"/>
          <w:sz w:val="24"/>
          <w:szCs w:val="24"/>
        </w:rPr>
        <w:t>to</w:t>
      </w:r>
      <w:proofErr w:type="spellEnd"/>
      <w:r w:rsidRPr="0077213B">
        <w:rPr>
          <w:color w:val="000000" w:themeColor="text1"/>
          <w:sz w:val="24"/>
          <w:szCs w:val="24"/>
        </w:rPr>
        <w:t xml:space="preserve"> be </w:t>
      </w:r>
      <w:proofErr w:type="spellStart"/>
      <w:r w:rsidRPr="0077213B">
        <w:rPr>
          <w:color w:val="000000" w:themeColor="text1"/>
          <w:sz w:val="24"/>
          <w:szCs w:val="24"/>
        </w:rPr>
        <w:t>perfected</w:t>
      </w:r>
      <w:proofErr w:type="spellEnd"/>
      <w:r w:rsidRPr="0077213B">
        <w:rPr>
          <w:color w:val="000000" w:themeColor="text1"/>
          <w:sz w:val="24"/>
          <w:szCs w:val="24"/>
        </w:rPr>
        <w:t xml:space="preserve">, </w:t>
      </w:r>
      <w:proofErr w:type="spellStart"/>
      <w:r w:rsidRPr="0077213B">
        <w:rPr>
          <w:color w:val="000000" w:themeColor="text1"/>
          <w:sz w:val="24"/>
          <w:szCs w:val="24"/>
        </w:rPr>
        <w:t>even</w:t>
      </w:r>
      <w:proofErr w:type="spellEnd"/>
      <w:r w:rsidRPr="0077213B">
        <w:rPr>
          <w:color w:val="000000" w:themeColor="text1"/>
          <w:sz w:val="24"/>
          <w:szCs w:val="24"/>
        </w:rPr>
        <w:t xml:space="preserve"> </w:t>
      </w:r>
      <w:proofErr w:type="spellStart"/>
      <w:r w:rsidRPr="0077213B">
        <w:rPr>
          <w:color w:val="000000" w:themeColor="text1"/>
          <w:sz w:val="24"/>
          <w:szCs w:val="24"/>
        </w:rPr>
        <w:t>though</w:t>
      </w:r>
      <w:proofErr w:type="spellEnd"/>
      <w:r w:rsidRPr="0077213B">
        <w:rPr>
          <w:color w:val="000000" w:themeColor="text1"/>
          <w:sz w:val="24"/>
          <w:szCs w:val="24"/>
        </w:rPr>
        <w:t xml:space="preserve"> </w:t>
      </w:r>
      <w:proofErr w:type="spellStart"/>
      <w:r w:rsidRPr="0077213B">
        <w:rPr>
          <w:color w:val="000000" w:themeColor="text1"/>
          <w:sz w:val="24"/>
          <w:szCs w:val="24"/>
        </w:rPr>
        <w:t>the</w:t>
      </w:r>
      <w:proofErr w:type="spellEnd"/>
      <w:r w:rsidRPr="0077213B">
        <w:rPr>
          <w:color w:val="000000" w:themeColor="text1"/>
          <w:sz w:val="24"/>
          <w:szCs w:val="24"/>
        </w:rPr>
        <w:t xml:space="preserve"> </w:t>
      </w:r>
      <w:proofErr w:type="spellStart"/>
      <w:r w:rsidRPr="0077213B">
        <w:rPr>
          <w:color w:val="000000" w:themeColor="text1"/>
          <w:sz w:val="24"/>
          <w:szCs w:val="24"/>
        </w:rPr>
        <w:t>kâfirs</w:t>
      </w:r>
      <w:proofErr w:type="spellEnd"/>
      <w:r w:rsidRPr="0077213B">
        <w:rPr>
          <w:color w:val="000000" w:themeColor="text1"/>
          <w:sz w:val="24"/>
          <w:szCs w:val="24"/>
        </w:rPr>
        <w:t xml:space="preserve"> </w:t>
      </w:r>
      <w:proofErr w:type="spellStart"/>
      <w:r w:rsidRPr="0077213B">
        <w:rPr>
          <w:color w:val="000000" w:themeColor="text1"/>
          <w:sz w:val="24"/>
          <w:szCs w:val="24"/>
        </w:rPr>
        <w:t>may</w:t>
      </w:r>
      <w:proofErr w:type="spellEnd"/>
      <w:r w:rsidRPr="0077213B">
        <w:rPr>
          <w:color w:val="000000" w:themeColor="text1"/>
          <w:sz w:val="24"/>
          <w:szCs w:val="24"/>
        </w:rPr>
        <w:t xml:space="preserve"> </w:t>
      </w:r>
      <w:proofErr w:type="spellStart"/>
      <w:r w:rsidRPr="0077213B">
        <w:rPr>
          <w:color w:val="000000" w:themeColor="text1"/>
          <w:sz w:val="24"/>
          <w:szCs w:val="24"/>
        </w:rPr>
        <w:t>dislike</w:t>
      </w:r>
      <w:proofErr w:type="spellEnd"/>
      <w:r w:rsidRPr="0077213B">
        <w:rPr>
          <w:color w:val="000000" w:themeColor="text1"/>
          <w:sz w:val="24"/>
          <w:szCs w:val="24"/>
        </w:rPr>
        <w:t xml:space="preserve"> it.)</w:t>
      </w:r>
    </w:p>
  </w:footnote>
  <w:footnote w:id="2">
    <w:p w14:paraId="0A073D88" w14:textId="77777777" w:rsidR="007D3A4B" w:rsidRPr="006F7093" w:rsidRDefault="007D3A4B" w:rsidP="007D3A4B">
      <w:pPr>
        <w:spacing w:before="120" w:after="0" w:line="240" w:lineRule="auto"/>
        <w:jc w:val="both"/>
        <w:rPr>
          <w:rFonts w:cs="Calibri"/>
          <w:color w:val="000000"/>
          <w:sz w:val="24"/>
          <w:szCs w:val="24"/>
        </w:rPr>
      </w:pPr>
      <w:r w:rsidRPr="006F7093">
        <w:rPr>
          <w:rStyle w:val="FootnoteReference"/>
          <w:rFonts w:eastAsiaTheme="majorEastAsia"/>
          <w:sz w:val="24"/>
          <w:szCs w:val="24"/>
        </w:rPr>
        <w:footnoteRef/>
      </w:r>
      <w:r w:rsidRPr="006F7093">
        <w:rPr>
          <w:sz w:val="24"/>
          <w:szCs w:val="24"/>
        </w:rPr>
        <w:t xml:space="preserve"> </w:t>
      </w:r>
      <w:r w:rsidRPr="006F7093">
        <w:rPr>
          <w:rFonts w:cs="Calibri"/>
          <w:color w:val="000000"/>
          <w:sz w:val="24"/>
          <w:szCs w:val="24"/>
          <w:lang w:val="en-GB"/>
        </w:rPr>
        <w:t>(</w:t>
      </w:r>
      <w:proofErr w:type="spellStart"/>
      <w:r w:rsidRPr="006F7093">
        <w:rPr>
          <w:rFonts w:cs="Calibri"/>
          <w:b/>
          <w:bCs/>
          <w:color w:val="000000"/>
          <w:sz w:val="24"/>
          <w:szCs w:val="24"/>
        </w:rPr>
        <w:t>The</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Twelve</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absolute</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Mutlaq</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mujtahid</w:t>
      </w:r>
      <w:proofErr w:type="spellEnd"/>
      <w:r w:rsidRPr="006F7093">
        <w:rPr>
          <w:rFonts w:cs="Calibri"/>
          <w:b/>
          <w:bCs/>
          <w:color w:val="000000"/>
          <w:sz w:val="24"/>
          <w:szCs w:val="24"/>
        </w:rPr>
        <w:t xml:space="preserve"> </w:t>
      </w:r>
      <w:proofErr w:type="spellStart"/>
      <w:r w:rsidRPr="006F7093">
        <w:rPr>
          <w:rFonts w:cs="Calibri"/>
          <w:b/>
          <w:bCs/>
          <w:color w:val="000000"/>
          <w:sz w:val="24"/>
          <w:szCs w:val="24"/>
        </w:rPr>
        <w:t>Imams</w:t>
      </w:r>
      <w:proofErr w:type="spellEnd"/>
      <w:r w:rsidRPr="006F7093">
        <w:rPr>
          <w:rFonts w:cs="Calibri"/>
          <w:color w:val="000000"/>
          <w:sz w:val="24"/>
          <w:szCs w:val="24"/>
        </w:rPr>
        <w:t xml:space="preserve"> of </w:t>
      </w:r>
      <w:proofErr w:type="spellStart"/>
      <w:r w:rsidRPr="006F7093">
        <w:rPr>
          <w:rFonts w:cs="Calibri"/>
          <w:color w:val="000000"/>
          <w:sz w:val="24"/>
          <w:szCs w:val="24"/>
        </w:rPr>
        <w:t>Ahl</w:t>
      </w:r>
      <w:proofErr w:type="spellEnd"/>
      <w:r w:rsidRPr="006F7093">
        <w:rPr>
          <w:rFonts w:cs="Calibri"/>
          <w:color w:val="000000"/>
          <w:sz w:val="24"/>
          <w:szCs w:val="24"/>
        </w:rPr>
        <w:t xml:space="preserve"> al-</w:t>
      </w:r>
      <w:proofErr w:type="spellStart"/>
      <w:r w:rsidRPr="006F7093">
        <w:rPr>
          <w:rFonts w:cs="Calibri"/>
          <w:color w:val="000000"/>
          <w:sz w:val="24"/>
          <w:szCs w:val="24"/>
        </w:rPr>
        <w:t>Sunnah</w:t>
      </w:r>
      <w:proofErr w:type="spellEnd"/>
      <w:r w:rsidRPr="006F7093">
        <w:rPr>
          <w:rFonts w:cs="Calibri"/>
          <w:color w:val="000000"/>
          <w:sz w:val="24"/>
          <w:szCs w:val="24"/>
        </w:rPr>
        <w:t xml:space="preserve"> </w:t>
      </w:r>
      <w:proofErr w:type="spellStart"/>
      <w:r w:rsidRPr="006F7093">
        <w:rPr>
          <w:rFonts w:cs="Calibri"/>
          <w:color w:val="000000"/>
          <w:sz w:val="24"/>
          <w:szCs w:val="24"/>
        </w:rPr>
        <w:t>wa'l-Jamâ'ah</w:t>
      </w:r>
      <w:proofErr w:type="spellEnd"/>
      <w:r w:rsidRPr="006F7093">
        <w:rPr>
          <w:rFonts w:cs="Calibri"/>
          <w:color w:val="000000"/>
          <w:sz w:val="24"/>
          <w:szCs w:val="24"/>
        </w:rPr>
        <w:t xml:space="preserve">, </w:t>
      </w:r>
      <w:proofErr w:type="spellStart"/>
      <w:r w:rsidRPr="006F7093">
        <w:rPr>
          <w:rFonts w:cs="Calibri"/>
          <w:color w:val="000000"/>
          <w:sz w:val="24"/>
          <w:szCs w:val="24"/>
        </w:rPr>
        <w:t>each</w:t>
      </w:r>
      <w:proofErr w:type="spellEnd"/>
      <w:r w:rsidRPr="006F7093">
        <w:rPr>
          <w:rFonts w:cs="Calibri"/>
          <w:color w:val="000000"/>
          <w:sz w:val="24"/>
          <w:szCs w:val="24"/>
        </w:rPr>
        <w:t xml:space="preserve"> of </w:t>
      </w:r>
      <w:proofErr w:type="spellStart"/>
      <w:r w:rsidRPr="006F7093">
        <w:rPr>
          <w:rFonts w:cs="Calibri"/>
          <w:color w:val="000000"/>
          <w:sz w:val="24"/>
          <w:szCs w:val="24"/>
        </w:rPr>
        <w:t>whom</w:t>
      </w:r>
      <w:proofErr w:type="spellEnd"/>
      <w:r w:rsidRPr="006F7093">
        <w:rPr>
          <w:rFonts w:cs="Calibri"/>
          <w:color w:val="000000"/>
          <w:sz w:val="24"/>
          <w:szCs w:val="24"/>
        </w:rPr>
        <w:t xml:space="preserve"> </w:t>
      </w:r>
      <w:proofErr w:type="spellStart"/>
      <w:r w:rsidRPr="006F7093">
        <w:rPr>
          <w:rFonts w:cs="Calibri"/>
          <w:color w:val="000000"/>
          <w:sz w:val="24"/>
          <w:szCs w:val="24"/>
        </w:rPr>
        <w:t>established</w:t>
      </w:r>
      <w:proofErr w:type="spellEnd"/>
      <w:r w:rsidRPr="006F7093">
        <w:rPr>
          <w:rFonts w:cs="Calibri"/>
          <w:color w:val="000000"/>
          <w:sz w:val="24"/>
          <w:szCs w:val="24"/>
        </w:rPr>
        <w:t xml:space="preserve"> a </w:t>
      </w:r>
      <w:proofErr w:type="spellStart"/>
      <w:r w:rsidRPr="006F7093">
        <w:rPr>
          <w:rFonts w:cs="Calibri"/>
          <w:color w:val="000000"/>
          <w:sz w:val="24"/>
          <w:szCs w:val="24"/>
        </w:rPr>
        <w:t>haqq</w:t>
      </w:r>
      <w:proofErr w:type="spellEnd"/>
      <w:r w:rsidRPr="006F7093">
        <w:rPr>
          <w:rFonts w:cs="Calibri"/>
          <w:color w:val="000000"/>
          <w:sz w:val="24"/>
          <w:szCs w:val="24"/>
        </w:rPr>
        <w:t xml:space="preserve"> </w:t>
      </w:r>
      <w:proofErr w:type="spellStart"/>
      <w:r w:rsidRPr="006F7093">
        <w:rPr>
          <w:rFonts w:cs="Calibri"/>
          <w:color w:val="000000"/>
          <w:sz w:val="24"/>
          <w:szCs w:val="24"/>
        </w:rPr>
        <w:t>Madhab</w:t>
      </w:r>
      <w:proofErr w:type="spellEnd"/>
      <w:r w:rsidRPr="006F7093">
        <w:rPr>
          <w:rFonts w:cs="Calibri"/>
          <w:color w:val="000000"/>
          <w:sz w:val="24"/>
          <w:szCs w:val="24"/>
        </w:rPr>
        <w:t xml:space="preserve">, </w:t>
      </w:r>
      <w:proofErr w:type="spellStart"/>
      <w:r w:rsidRPr="006F7093">
        <w:rPr>
          <w:rFonts w:cs="Calibri"/>
          <w:color w:val="000000"/>
          <w:sz w:val="24"/>
          <w:szCs w:val="24"/>
        </w:rPr>
        <w:t>eight</w:t>
      </w:r>
      <w:proofErr w:type="spellEnd"/>
      <w:r w:rsidRPr="006F7093">
        <w:rPr>
          <w:rFonts w:cs="Calibri"/>
          <w:color w:val="000000"/>
          <w:sz w:val="24"/>
          <w:szCs w:val="24"/>
        </w:rPr>
        <w:t xml:space="preserve"> of </w:t>
      </w:r>
      <w:proofErr w:type="spellStart"/>
      <w:r w:rsidRPr="006F7093">
        <w:rPr>
          <w:rFonts w:cs="Calibri"/>
          <w:color w:val="000000"/>
          <w:sz w:val="24"/>
          <w:szCs w:val="24"/>
        </w:rPr>
        <w:t>those</w:t>
      </w:r>
      <w:proofErr w:type="spellEnd"/>
      <w:r w:rsidRPr="006F7093">
        <w:rPr>
          <w:rFonts w:cs="Calibri"/>
          <w:color w:val="000000"/>
          <w:sz w:val="24"/>
          <w:szCs w:val="24"/>
        </w:rPr>
        <w:t xml:space="preserve"> </w:t>
      </w:r>
      <w:proofErr w:type="spellStart"/>
      <w:r w:rsidRPr="006F7093">
        <w:rPr>
          <w:rFonts w:cs="Calibri"/>
          <w:color w:val="000000"/>
          <w:sz w:val="24"/>
          <w:szCs w:val="24"/>
        </w:rPr>
        <w:t>Haqq</w:t>
      </w:r>
      <w:proofErr w:type="spellEnd"/>
      <w:r w:rsidRPr="006F7093">
        <w:rPr>
          <w:rFonts w:cs="Calibri"/>
          <w:color w:val="000000"/>
          <w:sz w:val="24"/>
          <w:szCs w:val="24"/>
        </w:rPr>
        <w:t xml:space="preserve"> </w:t>
      </w:r>
      <w:proofErr w:type="spellStart"/>
      <w:r w:rsidRPr="006F7093">
        <w:rPr>
          <w:rFonts w:cs="Calibri"/>
          <w:color w:val="000000"/>
          <w:sz w:val="24"/>
          <w:szCs w:val="24"/>
        </w:rPr>
        <w:t>Madhabs</w:t>
      </w:r>
      <w:proofErr w:type="spellEnd"/>
      <w:r w:rsidRPr="006F7093">
        <w:rPr>
          <w:rFonts w:cs="Calibri"/>
          <w:color w:val="000000"/>
          <w:sz w:val="24"/>
          <w:szCs w:val="24"/>
        </w:rPr>
        <w:t xml:space="preserve"> </w:t>
      </w:r>
      <w:proofErr w:type="spellStart"/>
      <w:r w:rsidRPr="006F7093">
        <w:rPr>
          <w:rFonts w:cs="Calibri"/>
          <w:color w:val="000000"/>
          <w:sz w:val="24"/>
          <w:szCs w:val="24"/>
        </w:rPr>
        <w:t>lost</w:t>
      </w:r>
      <w:proofErr w:type="spellEnd"/>
      <w:r w:rsidRPr="006F7093">
        <w:rPr>
          <w:rFonts w:cs="Calibri"/>
          <w:color w:val="000000"/>
          <w:sz w:val="24"/>
          <w:szCs w:val="24"/>
        </w:rPr>
        <w:t xml:space="preserve"> </w:t>
      </w:r>
      <w:proofErr w:type="spellStart"/>
      <w:r w:rsidRPr="006F7093">
        <w:rPr>
          <w:rFonts w:cs="Calibri"/>
          <w:color w:val="000000"/>
          <w:sz w:val="24"/>
          <w:szCs w:val="24"/>
        </w:rPr>
        <w:t>their</w:t>
      </w:r>
      <w:proofErr w:type="spellEnd"/>
      <w:r w:rsidRPr="006F7093">
        <w:rPr>
          <w:rFonts w:cs="Calibri"/>
          <w:color w:val="000000"/>
          <w:sz w:val="24"/>
          <w:szCs w:val="24"/>
        </w:rPr>
        <w:t xml:space="preserve"> </w:t>
      </w:r>
      <w:proofErr w:type="spellStart"/>
      <w:r w:rsidRPr="006F7093">
        <w:rPr>
          <w:rFonts w:cs="Calibri"/>
          <w:color w:val="000000"/>
          <w:sz w:val="24"/>
          <w:szCs w:val="24"/>
        </w:rPr>
        <w:t>followers</w:t>
      </w:r>
      <w:proofErr w:type="spellEnd"/>
      <w:r w:rsidRPr="006F7093">
        <w:rPr>
          <w:rFonts w:cs="Calibri"/>
          <w:color w:val="000000"/>
          <w:sz w:val="24"/>
          <w:szCs w:val="24"/>
        </w:rPr>
        <w:t xml:space="preserve"> </w:t>
      </w:r>
      <w:proofErr w:type="spellStart"/>
      <w:r w:rsidRPr="006F7093">
        <w:rPr>
          <w:rFonts w:cs="Calibri"/>
          <w:color w:val="000000"/>
          <w:sz w:val="24"/>
          <w:szCs w:val="24"/>
        </w:rPr>
        <w:t>over</w:t>
      </w:r>
      <w:proofErr w:type="spellEnd"/>
      <w:r w:rsidRPr="006F7093">
        <w:rPr>
          <w:rFonts w:cs="Calibri"/>
          <w:color w:val="000000"/>
          <w:sz w:val="24"/>
          <w:szCs w:val="24"/>
        </w:rPr>
        <w:t xml:space="preserve"> time, </w:t>
      </w:r>
      <w:proofErr w:type="spellStart"/>
      <w:r w:rsidRPr="006F7093">
        <w:rPr>
          <w:rFonts w:cs="Calibri"/>
          <w:color w:val="000000"/>
          <w:sz w:val="24"/>
          <w:szCs w:val="24"/>
        </w:rPr>
        <w:t>and</w:t>
      </w:r>
      <w:proofErr w:type="spellEnd"/>
      <w:r w:rsidRPr="006F7093">
        <w:rPr>
          <w:rFonts w:cs="Calibri"/>
          <w:color w:val="000000"/>
          <w:sz w:val="24"/>
          <w:szCs w:val="24"/>
        </w:rPr>
        <w:t xml:space="preserve"> </w:t>
      </w:r>
      <w:proofErr w:type="spellStart"/>
      <w:r w:rsidRPr="006F7093">
        <w:rPr>
          <w:rFonts w:cs="Calibri"/>
          <w:color w:val="000000"/>
          <w:sz w:val="24"/>
          <w:szCs w:val="24"/>
        </w:rPr>
        <w:t>the</w:t>
      </w:r>
      <w:proofErr w:type="spellEnd"/>
      <w:r w:rsidRPr="006F7093">
        <w:rPr>
          <w:rFonts w:cs="Calibri"/>
          <w:color w:val="000000"/>
          <w:sz w:val="24"/>
          <w:szCs w:val="24"/>
        </w:rPr>
        <w:t xml:space="preserve"> </w:t>
      </w:r>
      <w:proofErr w:type="spellStart"/>
      <w:r w:rsidRPr="006F7093">
        <w:rPr>
          <w:rFonts w:cs="Calibri"/>
          <w:color w:val="000000"/>
          <w:sz w:val="24"/>
          <w:szCs w:val="24"/>
        </w:rPr>
        <w:t>Sunni</w:t>
      </w:r>
      <w:proofErr w:type="spellEnd"/>
      <w:r w:rsidRPr="006F7093">
        <w:rPr>
          <w:rFonts w:cs="Calibri"/>
          <w:color w:val="000000"/>
          <w:sz w:val="24"/>
          <w:szCs w:val="24"/>
        </w:rPr>
        <w:t xml:space="preserve"> </w:t>
      </w:r>
      <w:proofErr w:type="spellStart"/>
      <w:r w:rsidRPr="006F7093">
        <w:rPr>
          <w:rFonts w:cs="Calibri"/>
          <w:color w:val="000000"/>
          <w:sz w:val="24"/>
          <w:szCs w:val="24"/>
        </w:rPr>
        <w:t>path</w:t>
      </w:r>
      <w:proofErr w:type="spellEnd"/>
      <w:r w:rsidRPr="006F7093">
        <w:rPr>
          <w:rFonts w:cs="Calibri"/>
          <w:color w:val="000000"/>
          <w:sz w:val="24"/>
          <w:szCs w:val="24"/>
        </w:rPr>
        <w:t xml:space="preserve"> </w:t>
      </w:r>
      <w:proofErr w:type="spellStart"/>
      <w:r w:rsidRPr="006F7093">
        <w:rPr>
          <w:rFonts w:cs="Calibri"/>
          <w:color w:val="000000"/>
          <w:sz w:val="24"/>
          <w:szCs w:val="24"/>
        </w:rPr>
        <w:t>came</w:t>
      </w:r>
      <w:proofErr w:type="spellEnd"/>
      <w:r w:rsidRPr="006F7093">
        <w:rPr>
          <w:rFonts w:cs="Calibri"/>
          <w:color w:val="000000"/>
          <w:sz w:val="24"/>
          <w:szCs w:val="24"/>
        </w:rPr>
        <w:t xml:space="preserve"> </w:t>
      </w:r>
      <w:proofErr w:type="spellStart"/>
      <w:r w:rsidRPr="006F7093">
        <w:rPr>
          <w:rFonts w:cs="Calibri"/>
          <w:color w:val="000000"/>
          <w:sz w:val="24"/>
          <w:szCs w:val="24"/>
        </w:rPr>
        <w:t>to</w:t>
      </w:r>
      <w:proofErr w:type="spellEnd"/>
      <w:r w:rsidRPr="006F7093">
        <w:rPr>
          <w:rFonts w:cs="Calibri"/>
          <w:color w:val="000000"/>
          <w:sz w:val="24"/>
          <w:szCs w:val="24"/>
        </w:rPr>
        <w:t xml:space="preserve"> be </w:t>
      </w:r>
      <w:proofErr w:type="spellStart"/>
      <w:r w:rsidRPr="006F7093">
        <w:rPr>
          <w:rFonts w:cs="Calibri"/>
          <w:color w:val="000000"/>
          <w:sz w:val="24"/>
          <w:szCs w:val="24"/>
        </w:rPr>
        <w:t>represented</w:t>
      </w:r>
      <w:proofErr w:type="spellEnd"/>
      <w:r w:rsidRPr="006F7093">
        <w:rPr>
          <w:rFonts w:cs="Calibri"/>
          <w:color w:val="000000"/>
          <w:sz w:val="24"/>
          <w:szCs w:val="24"/>
        </w:rPr>
        <w:t xml:space="preserve"> </w:t>
      </w:r>
      <w:proofErr w:type="spellStart"/>
      <w:r w:rsidRPr="006F7093">
        <w:rPr>
          <w:rFonts w:cs="Calibri"/>
          <w:color w:val="000000"/>
          <w:sz w:val="24"/>
          <w:szCs w:val="24"/>
        </w:rPr>
        <w:t>by</w:t>
      </w:r>
      <w:proofErr w:type="spellEnd"/>
      <w:r w:rsidRPr="006F7093">
        <w:rPr>
          <w:rFonts w:cs="Calibri"/>
          <w:color w:val="000000"/>
          <w:sz w:val="24"/>
          <w:szCs w:val="24"/>
        </w:rPr>
        <w:t xml:space="preserve"> </w:t>
      </w:r>
      <w:proofErr w:type="spellStart"/>
      <w:r w:rsidRPr="006F7093">
        <w:rPr>
          <w:rFonts w:cs="Calibri"/>
          <w:color w:val="000000"/>
          <w:sz w:val="24"/>
          <w:szCs w:val="24"/>
        </w:rPr>
        <w:t>the</w:t>
      </w:r>
      <w:proofErr w:type="spellEnd"/>
      <w:r w:rsidRPr="006F7093">
        <w:rPr>
          <w:rFonts w:cs="Calibri"/>
          <w:color w:val="000000"/>
          <w:sz w:val="24"/>
          <w:szCs w:val="24"/>
        </w:rPr>
        <w:t xml:space="preserve"> </w:t>
      </w:r>
      <w:proofErr w:type="spellStart"/>
      <w:r w:rsidRPr="006F7093">
        <w:rPr>
          <w:rFonts w:cs="Calibri"/>
          <w:color w:val="000000"/>
          <w:sz w:val="24"/>
          <w:szCs w:val="24"/>
        </w:rPr>
        <w:t>Four</w:t>
      </w:r>
      <w:proofErr w:type="spellEnd"/>
      <w:r w:rsidRPr="006F7093">
        <w:rPr>
          <w:rFonts w:cs="Calibri"/>
          <w:color w:val="000000"/>
          <w:sz w:val="24"/>
          <w:szCs w:val="24"/>
        </w:rPr>
        <w:t xml:space="preserve"> </w:t>
      </w:r>
      <w:proofErr w:type="spellStart"/>
      <w:r w:rsidRPr="006F7093">
        <w:rPr>
          <w:rFonts w:cs="Calibri"/>
          <w:color w:val="000000"/>
          <w:sz w:val="24"/>
          <w:szCs w:val="24"/>
        </w:rPr>
        <w:t>well-known</w:t>
      </w:r>
      <w:proofErr w:type="spellEnd"/>
      <w:r w:rsidRPr="006F7093">
        <w:rPr>
          <w:rFonts w:cs="Calibri"/>
          <w:color w:val="000000"/>
          <w:sz w:val="24"/>
          <w:szCs w:val="24"/>
        </w:rPr>
        <w:t xml:space="preserve"> </w:t>
      </w:r>
      <w:proofErr w:type="spellStart"/>
      <w:r w:rsidRPr="006F7093">
        <w:rPr>
          <w:rFonts w:cs="Calibri"/>
          <w:color w:val="000000"/>
          <w:sz w:val="24"/>
          <w:szCs w:val="24"/>
        </w:rPr>
        <w:t>Madhabs</w:t>
      </w:r>
      <w:proofErr w:type="spellEnd"/>
      <w:r w:rsidRPr="006F7093">
        <w:rPr>
          <w:rFonts w:cs="Calibri"/>
          <w:color w:val="000000"/>
          <w:sz w:val="24"/>
          <w:szCs w:val="24"/>
        </w:rPr>
        <w:t>.</w:t>
      </w:r>
    </w:p>
    <w:p w14:paraId="52D03BC7"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1. Imam al-‘</w:t>
      </w:r>
      <w:proofErr w:type="spellStart"/>
      <w:r w:rsidRPr="006F7093">
        <w:rPr>
          <w:rFonts w:cs="Calibri"/>
          <w:color w:val="000000"/>
          <w:sz w:val="24"/>
          <w:szCs w:val="24"/>
          <w:lang w:val="en-GB"/>
        </w:rPr>
        <w:t>A'dham</w:t>
      </w:r>
      <w:proofErr w:type="spellEnd"/>
      <w:r w:rsidRPr="006F7093">
        <w:rPr>
          <w:rFonts w:cs="Calibri"/>
          <w:color w:val="000000"/>
          <w:sz w:val="24"/>
          <w:szCs w:val="24"/>
          <w:lang w:val="en-GB"/>
        </w:rPr>
        <w:t xml:space="preserve"> Abu Hanifa.</w:t>
      </w:r>
    </w:p>
    <w:p w14:paraId="199225C9"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2. Imam ash-</w:t>
      </w:r>
      <w:proofErr w:type="spellStart"/>
      <w:r w:rsidRPr="006F7093">
        <w:rPr>
          <w:rFonts w:cs="Calibri"/>
          <w:color w:val="000000"/>
          <w:sz w:val="24"/>
          <w:szCs w:val="24"/>
          <w:lang w:val="en-GB"/>
        </w:rPr>
        <w:t>Shâfiî</w:t>
      </w:r>
      <w:proofErr w:type="spellEnd"/>
      <w:r w:rsidRPr="006F7093">
        <w:rPr>
          <w:rFonts w:cs="Calibri"/>
          <w:color w:val="000000"/>
          <w:sz w:val="24"/>
          <w:szCs w:val="24"/>
          <w:lang w:val="en-GB"/>
        </w:rPr>
        <w:t>’.</w:t>
      </w:r>
    </w:p>
    <w:p w14:paraId="16C042AD"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3. Imam al-Mâlik.</w:t>
      </w:r>
    </w:p>
    <w:p w14:paraId="68CA923B"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4. Imam Ahmad Ibn Hanbal.</w:t>
      </w:r>
    </w:p>
    <w:p w14:paraId="3E58C1CB"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 xml:space="preserve">5. Imam </w:t>
      </w:r>
      <w:proofErr w:type="spellStart"/>
      <w:r w:rsidRPr="006F7093">
        <w:rPr>
          <w:rFonts w:cs="Calibri"/>
          <w:color w:val="000000"/>
          <w:sz w:val="24"/>
          <w:szCs w:val="24"/>
        </w:rPr>
        <w:t>Sufyan</w:t>
      </w:r>
      <w:proofErr w:type="spellEnd"/>
      <w:r w:rsidRPr="006F7093">
        <w:rPr>
          <w:rFonts w:cs="Calibri"/>
          <w:color w:val="000000"/>
          <w:sz w:val="24"/>
          <w:szCs w:val="24"/>
        </w:rPr>
        <w:t xml:space="preserve"> </w:t>
      </w:r>
      <w:proofErr w:type="spellStart"/>
      <w:r w:rsidRPr="006F7093">
        <w:rPr>
          <w:rFonts w:cs="Calibri"/>
          <w:color w:val="000000"/>
          <w:sz w:val="24"/>
          <w:szCs w:val="24"/>
        </w:rPr>
        <w:t>ath-Thawrî</w:t>
      </w:r>
      <w:proofErr w:type="spellEnd"/>
      <w:r w:rsidRPr="006F7093">
        <w:rPr>
          <w:rFonts w:cs="Calibri"/>
          <w:color w:val="000000"/>
          <w:sz w:val="24"/>
          <w:szCs w:val="24"/>
        </w:rPr>
        <w:t>.</w:t>
      </w:r>
    </w:p>
    <w:p w14:paraId="6E0F52D9"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6.</w:t>
      </w:r>
      <w:r w:rsidRPr="006F7093">
        <w:rPr>
          <w:sz w:val="24"/>
          <w:szCs w:val="24"/>
        </w:rPr>
        <w:t xml:space="preserve"> </w:t>
      </w:r>
      <w:r w:rsidRPr="006F7093">
        <w:rPr>
          <w:rFonts w:cs="Calibri"/>
          <w:color w:val="000000"/>
          <w:sz w:val="24"/>
          <w:szCs w:val="24"/>
          <w:lang w:val="en-GB"/>
        </w:rPr>
        <w:t xml:space="preserve">Imam Sufyan Bin </w:t>
      </w:r>
      <w:proofErr w:type="spellStart"/>
      <w:r w:rsidRPr="006F7093">
        <w:rPr>
          <w:rFonts w:cs="Calibri"/>
          <w:color w:val="000000"/>
          <w:sz w:val="24"/>
          <w:szCs w:val="24"/>
          <w:lang w:val="en-GB"/>
        </w:rPr>
        <w:t>ʽUyaynah</w:t>
      </w:r>
      <w:proofErr w:type="spellEnd"/>
      <w:r w:rsidRPr="006F7093">
        <w:rPr>
          <w:rFonts w:cs="Calibri"/>
          <w:color w:val="000000"/>
          <w:sz w:val="24"/>
          <w:szCs w:val="24"/>
          <w:lang w:val="en-GB"/>
        </w:rPr>
        <w:t>.</w:t>
      </w:r>
    </w:p>
    <w:p w14:paraId="5CEA4152"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7. Imam Zayd.</w:t>
      </w:r>
    </w:p>
    <w:p w14:paraId="21D8D59C"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8. Imam Ja’far as-</w:t>
      </w:r>
      <w:proofErr w:type="spellStart"/>
      <w:r w:rsidRPr="006F7093">
        <w:rPr>
          <w:rFonts w:cs="Calibri"/>
          <w:color w:val="000000"/>
          <w:sz w:val="24"/>
          <w:szCs w:val="24"/>
          <w:lang w:val="en-GB"/>
        </w:rPr>
        <w:t>Sâdiq</w:t>
      </w:r>
      <w:proofErr w:type="spellEnd"/>
      <w:r w:rsidRPr="006F7093">
        <w:rPr>
          <w:rFonts w:cs="Calibri"/>
          <w:color w:val="000000"/>
          <w:sz w:val="24"/>
          <w:szCs w:val="24"/>
          <w:lang w:val="en-GB"/>
        </w:rPr>
        <w:t>.</w:t>
      </w:r>
    </w:p>
    <w:p w14:paraId="16878DF4"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9. Imam Layth Bin Sa’d.</w:t>
      </w:r>
    </w:p>
    <w:p w14:paraId="695D79AB" w14:textId="77777777" w:rsidR="007D3A4B" w:rsidRPr="006F7093" w:rsidRDefault="007D3A4B" w:rsidP="007D3A4B">
      <w:pPr>
        <w:spacing w:before="120" w:after="0" w:line="240" w:lineRule="auto"/>
        <w:jc w:val="both"/>
        <w:rPr>
          <w:rFonts w:cs="Calibri"/>
          <w:color w:val="000000"/>
          <w:sz w:val="24"/>
          <w:szCs w:val="24"/>
        </w:rPr>
      </w:pPr>
      <w:r w:rsidRPr="006F7093">
        <w:rPr>
          <w:rFonts w:cs="Calibri"/>
          <w:color w:val="000000"/>
          <w:sz w:val="24"/>
          <w:szCs w:val="24"/>
          <w:lang w:val="en-GB"/>
        </w:rPr>
        <w:t>10.</w:t>
      </w:r>
      <w:r w:rsidRPr="006F7093">
        <w:rPr>
          <w:rFonts w:ascii="Georgia" w:hAnsi="Georgia" w:cs="Times New Roman"/>
          <w:color w:val="101418"/>
          <w:kern w:val="36"/>
          <w:sz w:val="24"/>
          <w:szCs w:val="24"/>
          <w:lang w:eastAsia="tr-TR"/>
        </w:rPr>
        <w:t xml:space="preserve"> </w:t>
      </w:r>
      <w:r w:rsidRPr="006F7093">
        <w:rPr>
          <w:rFonts w:cs="Calibri"/>
          <w:color w:val="000000"/>
          <w:sz w:val="24"/>
          <w:szCs w:val="24"/>
          <w:lang w:val="en-GB"/>
        </w:rPr>
        <w:t>Imam ‘</w:t>
      </w:r>
      <w:proofErr w:type="spellStart"/>
      <w:r w:rsidRPr="006F7093">
        <w:rPr>
          <w:rFonts w:cs="Calibri"/>
          <w:color w:val="000000"/>
          <w:sz w:val="24"/>
          <w:szCs w:val="24"/>
        </w:rPr>
        <w:t>Abd</w:t>
      </w:r>
      <w:proofErr w:type="spellEnd"/>
      <w:r w:rsidRPr="006F7093">
        <w:rPr>
          <w:rFonts w:cs="Calibri"/>
          <w:color w:val="000000"/>
          <w:sz w:val="24"/>
          <w:szCs w:val="24"/>
        </w:rPr>
        <w:t xml:space="preserve"> ar-Rahman al-</w:t>
      </w:r>
      <w:proofErr w:type="spellStart"/>
      <w:r w:rsidRPr="006F7093">
        <w:rPr>
          <w:rFonts w:cs="Calibri"/>
          <w:color w:val="000000"/>
          <w:sz w:val="24"/>
          <w:szCs w:val="24"/>
        </w:rPr>
        <w:t>Awza'î</w:t>
      </w:r>
      <w:proofErr w:type="spellEnd"/>
      <w:r w:rsidRPr="006F7093">
        <w:rPr>
          <w:rFonts w:cs="Calibri"/>
          <w:color w:val="000000"/>
          <w:sz w:val="24"/>
          <w:szCs w:val="24"/>
        </w:rPr>
        <w:t>.</w:t>
      </w:r>
    </w:p>
    <w:p w14:paraId="42117F85" w14:textId="77777777" w:rsidR="007D3A4B" w:rsidRPr="006F7093" w:rsidRDefault="007D3A4B" w:rsidP="007D3A4B">
      <w:pPr>
        <w:spacing w:before="120" w:after="0" w:line="240" w:lineRule="auto"/>
        <w:jc w:val="both"/>
        <w:rPr>
          <w:rFonts w:cs="Calibri"/>
          <w:color w:val="000000"/>
          <w:sz w:val="24"/>
          <w:szCs w:val="24"/>
          <w:lang w:val="en-GB"/>
        </w:rPr>
      </w:pPr>
      <w:r w:rsidRPr="006F7093">
        <w:rPr>
          <w:rFonts w:cs="Calibri"/>
          <w:color w:val="000000"/>
          <w:sz w:val="24"/>
          <w:szCs w:val="24"/>
          <w:lang w:val="en-GB"/>
        </w:rPr>
        <w:t xml:space="preserve">11. Imam </w:t>
      </w:r>
      <w:proofErr w:type="spellStart"/>
      <w:r w:rsidRPr="006F7093">
        <w:rPr>
          <w:rFonts w:cs="Calibri"/>
          <w:color w:val="000000"/>
          <w:sz w:val="24"/>
          <w:szCs w:val="24"/>
          <w:lang w:val="en-GB"/>
        </w:rPr>
        <w:t>Dâwûd</w:t>
      </w:r>
      <w:proofErr w:type="spellEnd"/>
      <w:r w:rsidRPr="006F7093">
        <w:rPr>
          <w:rFonts w:cs="Calibri"/>
          <w:color w:val="000000"/>
          <w:sz w:val="24"/>
          <w:szCs w:val="24"/>
          <w:lang w:val="en-GB"/>
        </w:rPr>
        <w:t xml:space="preserve"> </w:t>
      </w:r>
      <w:proofErr w:type="spellStart"/>
      <w:r w:rsidRPr="006F7093">
        <w:rPr>
          <w:rFonts w:cs="Calibri"/>
          <w:color w:val="000000"/>
          <w:sz w:val="24"/>
          <w:szCs w:val="24"/>
          <w:lang w:val="en-GB"/>
        </w:rPr>
        <w:t>Adh-Dhâhirî</w:t>
      </w:r>
      <w:proofErr w:type="spellEnd"/>
      <w:r w:rsidRPr="006F7093">
        <w:rPr>
          <w:rFonts w:cs="Calibri"/>
          <w:color w:val="000000"/>
          <w:sz w:val="24"/>
          <w:szCs w:val="24"/>
          <w:lang w:val="en-GB"/>
        </w:rPr>
        <w:t>.</w:t>
      </w:r>
    </w:p>
    <w:p w14:paraId="3455E876" w14:textId="77777777" w:rsidR="007D3A4B" w:rsidRPr="006F7093" w:rsidRDefault="007D3A4B" w:rsidP="007D3A4B">
      <w:pPr>
        <w:spacing w:before="120" w:after="0" w:line="240" w:lineRule="auto"/>
        <w:jc w:val="both"/>
        <w:rPr>
          <w:sz w:val="24"/>
          <w:szCs w:val="24"/>
          <w:lang w:val="en-US"/>
        </w:rPr>
      </w:pPr>
      <w:r w:rsidRPr="006F7093">
        <w:rPr>
          <w:rFonts w:cs="Calibri"/>
          <w:color w:val="000000"/>
          <w:sz w:val="24"/>
          <w:szCs w:val="24"/>
          <w:lang w:val="en-GB"/>
        </w:rPr>
        <w:t>12. Imam Jarir al-</w:t>
      </w:r>
      <w:proofErr w:type="spellStart"/>
      <w:r w:rsidRPr="006F7093">
        <w:rPr>
          <w:rFonts w:cs="Calibri"/>
          <w:color w:val="000000"/>
          <w:sz w:val="24"/>
          <w:szCs w:val="24"/>
          <w:lang w:val="en-GB"/>
        </w:rPr>
        <w:t>Tabarî</w:t>
      </w:r>
      <w:proofErr w:type="spellEnd"/>
      <w:r w:rsidRPr="006F7093">
        <w:rPr>
          <w:rFonts w:cs="Calibri"/>
          <w:color w:val="000000"/>
          <w:sz w:val="24"/>
          <w:szCs w:val="24"/>
          <w:lang w:val="en-GB"/>
        </w:rPr>
        <w:t xml:space="preserve">.) </w:t>
      </w:r>
      <w:r w:rsidRPr="006F7093">
        <w:rPr>
          <w:rFonts w:cs="Calibri"/>
          <w:i/>
          <w:iCs/>
          <w:color w:val="000000"/>
          <w:sz w:val="24"/>
          <w:szCs w:val="24"/>
          <w:lang w:val="en-GB"/>
        </w:rPr>
        <w:t>(Tr.)</w:t>
      </w:r>
    </w:p>
  </w:footnote>
  <w:footnote w:id="3">
    <w:p w14:paraId="5EC3B3DB" w14:textId="77777777" w:rsidR="007D3A4B" w:rsidRPr="0077213B" w:rsidRDefault="007D3A4B" w:rsidP="007D3A4B">
      <w:pPr>
        <w:pStyle w:val="FootnoteText"/>
        <w:spacing w:before="120"/>
        <w:jc w:val="both"/>
        <w:rPr>
          <w:sz w:val="24"/>
          <w:szCs w:val="24"/>
        </w:rPr>
      </w:pPr>
      <w:r w:rsidRPr="0077213B">
        <w:rPr>
          <w:rStyle w:val="DipnotKarakterleri"/>
          <w:sz w:val="24"/>
          <w:szCs w:val="24"/>
        </w:rPr>
        <w:footnoteRef/>
      </w:r>
      <w:r w:rsidRPr="0077213B">
        <w:rPr>
          <w:rFonts w:cs="Calibri"/>
          <w:color w:val="000000"/>
          <w:sz w:val="24"/>
          <w:szCs w:val="24"/>
        </w:rPr>
        <w:t xml:space="preserve"> (</w:t>
      </w:r>
      <w:proofErr w:type="spellStart"/>
      <w:r w:rsidRPr="0077213B">
        <w:rPr>
          <w:rFonts w:cs="Calibri"/>
          <w:color w:val="000000"/>
          <w:sz w:val="24"/>
          <w:szCs w:val="24"/>
        </w:rPr>
        <w:t>The</w:t>
      </w:r>
      <w:proofErr w:type="spellEnd"/>
      <w:r w:rsidRPr="0077213B">
        <w:rPr>
          <w:rFonts w:cs="Calibri"/>
          <w:color w:val="000000"/>
          <w:sz w:val="24"/>
          <w:szCs w:val="24"/>
        </w:rPr>
        <w:t xml:space="preserve"> </w:t>
      </w:r>
      <w:proofErr w:type="spellStart"/>
      <w:r>
        <w:rPr>
          <w:rFonts w:cs="Calibri"/>
          <w:color w:val="000000"/>
          <w:sz w:val="24"/>
          <w:szCs w:val="24"/>
        </w:rPr>
        <w:t>Pride</w:t>
      </w:r>
      <w:proofErr w:type="spellEnd"/>
      <w:r w:rsidRPr="0077213B">
        <w:rPr>
          <w:rFonts w:cs="Calibri"/>
          <w:color w:val="000000"/>
          <w:sz w:val="24"/>
          <w:szCs w:val="24"/>
        </w:rPr>
        <w:t xml:space="preserve"> of ‘</w:t>
      </w:r>
      <w:proofErr w:type="spellStart"/>
      <w:r w:rsidRPr="0077213B">
        <w:rPr>
          <w:rFonts w:cs="Calibri"/>
          <w:color w:val="000000"/>
          <w:sz w:val="24"/>
          <w:szCs w:val="24"/>
        </w:rPr>
        <w:t>âlam</w:t>
      </w:r>
      <w:proofErr w:type="spellEnd"/>
      <w:r w:rsidRPr="0077213B">
        <w:rPr>
          <w:rFonts w:cs="Calibri"/>
          <w:color w:val="000000"/>
          <w:sz w:val="24"/>
          <w:szCs w:val="24"/>
        </w:rPr>
        <w:t>.)</w:t>
      </w:r>
      <w:r>
        <w:rPr>
          <w:rFonts w:cs="Calibri"/>
          <w:color w:val="000000"/>
          <w:sz w:val="24"/>
          <w:szCs w:val="24"/>
        </w:rPr>
        <w:t xml:space="preserve"> </w:t>
      </w:r>
      <w:r w:rsidRPr="00492974">
        <w:rPr>
          <w:rFonts w:cs="Calibri"/>
          <w:i/>
          <w:iCs/>
          <w:color w:val="000000"/>
          <w:sz w:val="24"/>
          <w:szCs w:val="24"/>
        </w:rPr>
        <w:t>(Tr.)</w:t>
      </w:r>
    </w:p>
  </w:footnote>
  <w:footnote w:id="4">
    <w:p w14:paraId="14D7D338" w14:textId="77777777" w:rsidR="007D3A4B" w:rsidRPr="0077213B" w:rsidRDefault="007D3A4B" w:rsidP="007D3A4B">
      <w:pPr>
        <w:spacing w:before="120" w:after="0" w:line="240" w:lineRule="auto"/>
        <w:jc w:val="both"/>
        <w:rPr>
          <w:rFonts w:cs="Calibri"/>
          <w:sz w:val="24"/>
          <w:szCs w:val="24"/>
        </w:rPr>
      </w:pPr>
      <w:r w:rsidRPr="0077213B">
        <w:rPr>
          <w:rStyle w:val="FootnoteReference"/>
          <w:sz w:val="24"/>
          <w:szCs w:val="24"/>
        </w:rPr>
        <w:footnoteRef/>
      </w:r>
      <w:r w:rsidRPr="0077213B">
        <w:rPr>
          <w:sz w:val="24"/>
          <w:szCs w:val="24"/>
        </w:rPr>
        <w:t xml:space="preserve"> </w:t>
      </w:r>
      <w:r w:rsidRPr="0077213B">
        <w:rPr>
          <w:rFonts w:cs="Calibri"/>
          <w:sz w:val="24"/>
          <w:szCs w:val="24"/>
        </w:rPr>
        <w:t xml:space="preserve">(They </w:t>
      </w:r>
      <w:proofErr w:type="spellStart"/>
      <w:r w:rsidRPr="0077213B">
        <w:rPr>
          <w:rFonts w:cs="Calibri"/>
          <w:sz w:val="24"/>
          <w:szCs w:val="24"/>
        </w:rPr>
        <w:t>will</w:t>
      </w:r>
      <w:proofErr w:type="spellEnd"/>
      <w:r w:rsidRPr="0077213B">
        <w:rPr>
          <w:rFonts w:cs="Calibri"/>
          <w:sz w:val="24"/>
          <w:szCs w:val="24"/>
        </w:rPr>
        <w:t xml:space="preserve"> </w:t>
      </w:r>
      <w:proofErr w:type="spellStart"/>
      <w:r>
        <w:rPr>
          <w:rFonts w:cs="Calibri"/>
          <w:sz w:val="24"/>
          <w:szCs w:val="24"/>
        </w:rPr>
        <w:t>leave</w:t>
      </w:r>
      <w:proofErr w:type="spellEnd"/>
      <w:r>
        <w:rPr>
          <w:rFonts w:cs="Calibri"/>
          <w:sz w:val="24"/>
          <w:szCs w:val="24"/>
        </w:rPr>
        <w:t xml:space="preserve"> </w:t>
      </w:r>
      <w:proofErr w:type="spellStart"/>
      <w:r w:rsidRPr="0077213B">
        <w:rPr>
          <w:rFonts w:cs="Calibri"/>
          <w:sz w:val="24"/>
          <w:szCs w:val="24"/>
        </w:rPr>
        <w:t>religion</w:t>
      </w:r>
      <w:proofErr w:type="spellEnd"/>
      <w:r w:rsidRPr="0077213B">
        <w:rPr>
          <w:rFonts w:cs="Calibri"/>
          <w:sz w:val="24"/>
          <w:szCs w:val="24"/>
        </w:rPr>
        <w:t xml:space="preserve"> as an </w:t>
      </w:r>
      <w:proofErr w:type="spellStart"/>
      <w:r w:rsidRPr="0077213B">
        <w:rPr>
          <w:rFonts w:cs="Calibri"/>
          <w:sz w:val="24"/>
          <w:szCs w:val="24"/>
        </w:rPr>
        <w:t>arrow</w:t>
      </w:r>
      <w:proofErr w:type="spellEnd"/>
      <w:r w:rsidRPr="0077213B">
        <w:rPr>
          <w:rFonts w:cs="Calibri"/>
          <w:sz w:val="24"/>
          <w:szCs w:val="24"/>
        </w:rPr>
        <w:t xml:space="preserve"> </w:t>
      </w:r>
      <w:proofErr w:type="spellStart"/>
      <w:r>
        <w:rPr>
          <w:rFonts w:cs="Calibri"/>
          <w:sz w:val="24"/>
          <w:szCs w:val="24"/>
        </w:rPr>
        <w:t>leaves</w:t>
      </w:r>
      <w:proofErr w:type="spellEnd"/>
      <w:r>
        <w:rPr>
          <w:rFonts w:cs="Calibri"/>
          <w:sz w:val="24"/>
          <w:szCs w:val="24"/>
        </w:rPr>
        <w:t xml:space="preserve"> </w:t>
      </w:r>
      <w:r w:rsidRPr="0077213B">
        <w:rPr>
          <w:rFonts w:cs="Calibri"/>
          <w:sz w:val="24"/>
          <w:szCs w:val="24"/>
        </w:rPr>
        <w:t xml:space="preserve">a </w:t>
      </w:r>
      <w:proofErr w:type="spellStart"/>
      <w:r w:rsidRPr="0077213B">
        <w:rPr>
          <w:rFonts w:cs="Calibri"/>
          <w:sz w:val="24"/>
          <w:szCs w:val="24"/>
        </w:rPr>
        <w:t>bow</w:t>
      </w:r>
      <w:proofErr w:type="spellEnd"/>
      <w:r w:rsidRPr="0077213B">
        <w:rPr>
          <w:rFonts w:cs="Calibri"/>
          <w:sz w:val="24"/>
          <w:szCs w:val="24"/>
        </w:rPr>
        <w:t>.)</w:t>
      </w:r>
    </w:p>
  </w:footnote>
  <w:footnote w:id="5">
    <w:p w14:paraId="36CECC15" w14:textId="77777777" w:rsidR="007D3A4B" w:rsidRPr="0077213B" w:rsidRDefault="007D3A4B" w:rsidP="007D3A4B">
      <w:pPr>
        <w:spacing w:before="120" w:after="0" w:line="240" w:lineRule="auto"/>
        <w:jc w:val="both"/>
        <w:rPr>
          <w:rFonts w:cs="Calibri"/>
          <w:sz w:val="24"/>
          <w:szCs w:val="24"/>
        </w:rPr>
      </w:pPr>
      <w:r w:rsidRPr="00B93DAD">
        <w:rPr>
          <w:rStyle w:val="FootnoteReference"/>
          <w:color w:val="000000" w:themeColor="text1"/>
          <w:sz w:val="24"/>
          <w:szCs w:val="24"/>
        </w:rPr>
        <w:footnoteRef/>
      </w:r>
      <w:r w:rsidRPr="00B93DAD">
        <w:rPr>
          <w:color w:val="000000" w:themeColor="text1"/>
          <w:sz w:val="24"/>
          <w:szCs w:val="24"/>
        </w:rPr>
        <w:t xml:space="preserve"> </w:t>
      </w:r>
      <w:r w:rsidRPr="00B93DAD">
        <w:rPr>
          <w:rFonts w:cs="Calibri"/>
          <w:color w:val="000000" w:themeColor="text1"/>
          <w:sz w:val="24"/>
          <w:szCs w:val="24"/>
        </w:rPr>
        <w:t>(</w:t>
      </w:r>
      <w:proofErr w:type="spellStart"/>
      <w:r w:rsidRPr="00B93DAD">
        <w:rPr>
          <w:rFonts w:cs="Calibri"/>
          <w:color w:val="000000" w:themeColor="text1"/>
          <w:sz w:val="24"/>
          <w:szCs w:val="24"/>
        </w:rPr>
        <w:t>The</w:t>
      </w:r>
      <w:proofErr w:type="spellEnd"/>
      <w:r w:rsidRPr="00B93DAD">
        <w:rPr>
          <w:rFonts w:cs="Calibri"/>
          <w:color w:val="000000" w:themeColor="text1"/>
          <w:sz w:val="24"/>
          <w:szCs w:val="24"/>
        </w:rPr>
        <w:t xml:space="preserve"> </w:t>
      </w:r>
      <w:proofErr w:type="spellStart"/>
      <w:r w:rsidRPr="00B93DAD">
        <w:rPr>
          <w:rFonts w:cs="Calibri"/>
          <w:color w:val="000000" w:themeColor="text1"/>
          <w:sz w:val="24"/>
          <w:szCs w:val="24"/>
        </w:rPr>
        <w:t>leader</w:t>
      </w:r>
      <w:proofErr w:type="spellEnd"/>
      <w:r w:rsidRPr="00B93DAD">
        <w:rPr>
          <w:rFonts w:cs="Calibri"/>
          <w:color w:val="000000" w:themeColor="text1"/>
          <w:sz w:val="24"/>
          <w:szCs w:val="24"/>
        </w:rPr>
        <w:t xml:space="preserve"> of a </w:t>
      </w:r>
      <w:proofErr w:type="spellStart"/>
      <w:r w:rsidRPr="00B93DAD">
        <w:rPr>
          <w:rFonts w:cs="Calibri"/>
          <w:color w:val="000000" w:themeColor="text1"/>
          <w:sz w:val="24"/>
          <w:szCs w:val="24"/>
        </w:rPr>
        <w:t>nation</w:t>
      </w:r>
      <w:proofErr w:type="spellEnd"/>
      <w:r w:rsidRPr="00B93DAD">
        <w:rPr>
          <w:rFonts w:cs="Calibri"/>
          <w:color w:val="000000" w:themeColor="text1"/>
          <w:sz w:val="24"/>
          <w:szCs w:val="24"/>
        </w:rPr>
        <w:t xml:space="preserve"> is </w:t>
      </w:r>
      <w:proofErr w:type="spellStart"/>
      <w:r w:rsidRPr="00B93DAD">
        <w:rPr>
          <w:rFonts w:cs="Calibri"/>
          <w:color w:val="000000" w:themeColor="text1"/>
          <w:sz w:val="24"/>
          <w:szCs w:val="24"/>
        </w:rPr>
        <w:t>its</w:t>
      </w:r>
      <w:proofErr w:type="spellEnd"/>
      <w:r w:rsidRPr="00B93DAD">
        <w:rPr>
          <w:rFonts w:cs="Calibri"/>
          <w:color w:val="000000" w:themeColor="text1"/>
          <w:sz w:val="24"/>
          <w:szCs w:val="24"/>
        </w:rPr>
        <w:t xml:space="preserve"> </w:t>
      </w:r>
      <w:proofErr w:type="spellStart"/>
      <w:r w:rsidRPr="0077213B">
        <w:rPr>
          <w:rFonts w:cs="Calibri"/>
          <w:sz w:val="24"/>
          <w:szCs w:val="24"/>
        </w:rPr>
        <w:t>servant</w:t>
      </w:r>
      <w:proofErr w:type="spellEnd"/>
      <w:r w:rsidRPr="0077213B">
        <w:rPr>
          <w:rFonts w:cs="Calibri"/>
          <w:sz w:val="24"/>
          <w:szCs w:val="24"/>
        </w:rPr>
        <w:t xml:space="preserve">. </w:t>
      </w:r>
      <w:proofErr w:type="spellStart"/>
      <w:r w:rsidRPr="0077213B">
        <w:rPr>
          <w:rFonts w:cs="Calibri"/>
          <w:sz w:val="24"/>
          <w:szCs w:val="24"/>
        </w:rPr>
        <w:t>The</w:t>
      </w:r>
      <w:proofErr w:type="spellEnd"/>
      <w:r w:rsidRPr="0077213B">
        <w:rPr>
          <w:rFonts w:cs="Calibri"/>
          <w:sz w:val="24"/>
          <w:szCs w:val="24"/>
        </w:rPr>
        <w:t xml:space="preserve"> </w:t>
      </w:r>
      <w:proofErr w:type="spellStart"/>
      <w:r w:rsidRPr="0077213B">
        <w:rPr>
          <w:rFonts w:cs="Calibri"/>
          <w:sz w:val="24"/>
          <w:szCs w:val="24"/>
        </w:rPr>
        <w:t>best</w:t>
      </w:r>
      <w:proofErr w:type="spellEnd"/>
      <w:r w:rsidRPr="0077213B">
        <w:rPr>
          <w:rFonts w:cs="Calibri"/>
          <w:sz w:val="24"/>
          <w:szCs w:val="24"/>
        </w:rPr>
        <w:t xml:space="preserve"> of </w:t>
      </w:r>
      <w:proofErr w:type="spellStart"/>
      <w:r w:rsidRPr="0077213B">
        <w:rPr>
          <w:rFonts w:cs="Calibri"/>
          <w:sz w:val="24"/>
          <w:szCs w:val="24"/>
        </w:rPr>
        <w:t>people</w:t>
      </w:r>
      <w:proofErr w:type="spellEnd"/>
      <w:r w:rsidRPr="0077213B">
        <w:rPr>
          <w:rFonts w:cs="Calibri"/>
          <w:sz w:val="24"/>
          <w:szCs w:val="24"/>
        </w:rPr>
        <w:t xml:space="preserve"> is </w:t>
      </w:r>
      <w:proofErr w:type="spellStart"/>
      <w:r w:rsidRPr="0077213B">
        <w:rPr>
          <w:rFonts w:cs="Calibri"/>
          <w:sz w:val="24"/>
          <w:szCs w:val="24"/>
        </w:rPr>
        <w:t>the</w:t>
      </w:r>
      <w:proofErr w:type="spellEnd"/>
      <w:r w:rsidRPr="0077213B">
        <w:rPr>
          <w:rFonts w:cs="Calibri"/>
          <w:sz w:val="24"/>
          <w:szCs w:val="24"/>
        </w:rPr>
        <w:t xml:space="preserve"> </w:t>
      </w:r>
      <w:proofErr w:type="spellStart"/>
      <w:r w:rsidRPr="0077213B">
        <w:rPr>
          <w:rFonts w:cs="Calibri"/>
          <w:sz w:val="24"/>
          <w:szCs w:val="24"/>
        </w:rPr>
        <w:t>one</w:t>
      </w:r>
      <w:proofErr w:type="spellEnd"/>
      <w:r w:rsidRPr="0077213B">
        <w:rPr>
          <w:rFonts w:cs="Calibri"/>
          <w:sz w:val="24"/>
          <w:szCs w:val="24"/>
        </w:rPr>
        <w:t xml:space="preserve"> </w:t>
      </w:r>
      <w:proofErr w:type="spellStart"/>
      <w:r w:rsidRPr="0077213B">
        <w:rPr>
          <w:rFonts w:cs="Calibri"/>
          <w:sz w:val="24"/>
          <w:szCs w:val="24"/>
        </w:rPr>
        <w:t>who</w:t>
      </w:r>
      <w:proofErr w:type="spellEnd"/>
      <w:r w:rsidRPr="0077213B">
        <w:rPr>
          <w:rFonts w:cs="Calibri"/>
          <w:sz w:val="24"/>
          <w:szCs w:val="24"/>
        </w:rPr>
        <w:t xml:space="preserve"> is </w:t>
      </w:r>
      <w:proofErr w:type="spellStart"/>
      <w:r w:rsidRPr="0077213B">
        <w:rPr>
          <w:rFonts w:cs="Calibri"/>
          <w:sz w:val="24"/>
          <w:szCs w:val="24"/>
        </w:rPr>
        <w:t>beneficial</w:t>
      </w:r>
      <w:proofErr w:type="spellEnd"/>
      <w:r w:rsidRPr="0077213B">
        <w:rPr>
          <w:rFonts w:cs="Calibri"/>
          <w:sz w:val="24"/>
          <w:szCs w:val="24"/>
        </w:rPr>
        <w:t xml:space="preserve"> </w:t>
      </w:r>
      <w:proofErr w:type="spellStart"/>
      <w:r w:rsidRPr="0077213B">
        <w:rPr>
          <w:rFonts w:cs="Calibri"/>
          <w:sz w:val="24"/>
          <w:szCs w:val="24"/>
        </w:rPr>
        <w:t>to</w:t>
      </w:r>
      <w:proofErr w:type="spellEnd"/>
      <w:r w:rsidRPr="0077213B">
        <w:rPr>
          <w:rFonts w:cs="Calibri"/>
          <w:sz w:val="24"/>
          <w:szCs w:val="24"/>
        </w:rPr>
        <w:t xml:space="preserve"> </w:t>
      </w:r>
      <w:proofErr w:type="spellStart"/>
      <w:r w:rsidRPr="0077213B">
        <w:rPr>
          <w:rFonts w:cs="Calibri"/>
          <w:sz w:val="24"/>
          <w:szCs w:val="24"/>
        </w:rPr>
        <w:t>people</w:t>
      </w:r>
      <w:proofErr w:type="spellEnd"/>
      <w:r w:rsidRPr="0077213B">
        <w:rPr>
          <w:rFonts w:cs="Calibri"/>
          <w:sz w:val="24"/>
          <w:szCs w:val="24"/>
        </w:rPr>
        <w:t>.)</w:t>
      </w:r>
    </w:p>
  </w:footnote>
  <w:footnote w:id="6">
    <w:p w14:paraId="36781912" w14:textId="77777777" w:rsidR="007D3A4B" w:rsidRPr="0077213B" w:rsidRDefault="007D3A4B" w:rsidP="007D3A4B">
      <w:pPr>
        <w:pStyle w:val="FootnoteText"/>
        <w:spacing w:before="120"/>
        <w:rPr>
          <w:sz w:val="24"/>
          <w:szCs w:val="24"/>
          <w:lang w:val="en-US"/>
        </w:rPr>
      </w:pPr>
      <w:r w:rsidRPr="0077213B">
        <w:rPr>
          <w:rStyle w:val="FootnoteReference"/>
          <w:sz w:val="24"/>
          <w:szCs w:val="24"/>
        </w:rPr>
        <w:footnoteRef/>
      </w:r>
      <w:r w:rsidRPr="0077213B">
        <w:rPr>
          <w:sz w:val="24"/>
          <w:szCs w:val="24"/>
        </w:rPr>
        <w:t xml:space="preserve"> (</w:t>
      </w:r>
      <w:proofErr w:type="spellStart"/>
      <w:r w:rsidRPr="0077213B">
        <w:rPr>
          <w:rFonts w:cs="Calibri"/>
          <w:sz w:val="24"/>
          <w:szCs w:val="24"/>
        </w:rPr>
        <w:t>So</w:t>
      </w:r>
      <w:proofErr w:type="spellEnd"/>
      <w:r w:rsidRPr="0077213B">
        <w:rPr>
          <w:rFonts w:cs="Calibri"/>
          <w:sz w:val="24"/>
          <w:szCs w:val="24"/>
        </w:rPr>
        <w:t xml:space="preserve"> </w:t>
      </w:r>
      <w:proofErr w:type="spellStart"/>
      <w:r w:rsidRPr="0077213B">
        <w:rPr>
          <w:rFonts w:cs="Calibri"/>
          <w:sz w:val="24"/>
          <w:szCs w:val="24"/>
        </w:rPr>
        <w:t>will</w:t>
      </w:r>
      <w:proofErr w:type="spellEnd"/>
      <w:r w:rsidRPr="0077213B">
        <w:rPr>
          <w:rFonts w:cs="Calibri"/>
          <w:sz w:val="24"/>
          <w:szCs w:val="24"/>
        </w:rPr>
        <w:t xml:space="preserve"> they not </w:t>
      </w:r>
      <w:proofErr w:type="spellStart"/>
      <w:r w:rsidRPr="0077213B">
        <w:rPr>
          <w:rFonts w:cs="Calibri"/>
          <w:sz w:val="24"/>
          <w:szCs w:val="24"/>
        </w:rPr>
        <w:t>think</w:t>
      </w:r>
      <w:proofErr w:type="spellEnd"/>
      <w:r w:rsidRPr="0077213B">
        <w:rPr>
          <w:rFonts w:cs="Calibri"/>
          <w:sz w:val="24"/>
          <w:szCs w:val="24"/>
        </w:rPr>
        <w:t xml:space="preserve">? * </w:t>
      </w:r>
      <w:proofErr w:type="spellStart"/>
      <w:r w:rsidRPr="0077213B">
        <w:rPr>
          <w:rFonts w:cs="Calibri"/>
          <w:sz w:val="24"/>
          <w:szCs w:val="24"/>
        </w:rPr>
        <w:t>So</w:t>
      </w:r>
      <w:proofErr w:type="spellEnd"/>
      <w:r w:rsidRPr="0077213B">
        <w:rPr>
          <w:rFonts w:cs="Calibri"/>
          <w:sz w:val="24"/>
          <w:szCs w:val="24"/>
        </w:rPr>
        <w:t xml:space="preserve"> </w:t>
      </w:r>
      <w:proofErr w:type="spellStart"/>
      <w:r w:rsidRPr="0077213B">
        <w:rPr>
          <w:rFonts w:cs="Calibri"/>
          <w:sz w:val="24"/>
          <w:szCs w:val="24"/>
        </w:rPr>
        <w:t>will</w:t>
      </w:r>
      <w:proofErr w:type="spellEnd"/>
      <w:r w:rsidRPr="0077213B">
        <w:rPr>
          <w:rFonts w:cs="Calibri"/>
          <w:sz w:val="24"/>
          <w:szCs w:val="24"/>
        </w:rPr>
        <w:t xml:space="preserve"> they not </w:t>
      </w:r>
      <w:proofErr w:type="spellStart"/>
      <w:r w:rsidRPr="0077213B">
        <w:rPr>
          <w:rFonts w:cs="Calibri"/>
          <w:sz w:val="24"/>
          <w:szCs w:val="24"/>
        </w:rPr>
        <w:t>tafakkur</w:t>
      </w:r>
      <w:proofErr w:type="spellEnd"/>
      <w:r w:rsidRPr="0077213B">
        <w:rPr>
          <w:rFonts w:cs="Calibri"/>
          <w:sz w:val="24"/>
          <w:szCs w:val="24"/>
        </w:rPr>
        <w:t xml:space="preserve"> on it? * </w:t>
      </w:r>
      <w:proofErr w:type="spellStart"/>
      <w:r w:rsidRPr="0077213B">
        <w:rPr>
          <w:rFonts w:cs="Calibri"/>
          <w:sz w:val="24"/>
          <w:szCs w:val="24"/>
        </w:rPr>
        <w:t>So</w:t>
      </w:r>
      <w:proofErr w:type="spellEnd"/>
      <w:r w:rsidRPr="0077213B">
        <w:rPr>
          <w:rFonts w:cs="Calibri"/>
          <w:sz w:val="24"/>
          <w:szCs w:val="24"/>
        </w:rPr>
        <w:t xml:space="preserve"> </w:t>
      </w:r>
      <w:proofErr w:type="spellStart"/>
      <w:r w:rsidRPr="0077213B">
        <w:rPr>
          <w:rFonts w:cs="Calibri"/>
          <w:sz w:val="24"/>
          <w:szCs w:val="24"/>
        </w:rPr>
        <w:t>will</w:t>
      </w:r>
      <w:proofErr w:type="spellEnd"/>
      <w:r w:rsidRPr="0077213B">
        <w:rPr>
          <w:rFonts w:cs="Calibri"/>
          <w:sz w:val="24"/>
          <w:szCs w:val="24"/>
        </w:rPr>
        <w:t xml:space="preserve"> they not </w:t>
      </w:r>
      <w:proofErr w:type="spellStart"/>
      <w:r w:rsidRPr="0077213B">
        <w:rPr>
          <w:rFonts w:cs="Calibri"/>
          <w:sz w:val="24"/>
          <w:szCs w:val="24"/>
        </w:rPr>
        <w:t>reason</w:t>
      </w:r>
      <w:proofErr w:type="spellEnd"/>
      <w:r w:rsidRPr="0077213B">
        <w:rPr>
          <w:rFonts w:cs="Calibri"/>
          <w:sz w:val="24"/>
          <w:szCs w:val="24"/>
        </w:rPr>
        <w:t>?)</w:t>
      </w:r>
    </w:p>
  </w:footnote>
  <w:footnote w:id="7">
    <w:p w14:paraId="3866A068" w14:textId="77777777" w:rsidR="007D3A4B" w:rsidRPr="0077213B" w:rsidRDefault="007D3A4B" w:rsidP="007D3A4B">
      <w:pPr>
        <w:pStyle w:val="FootnoteText"/>
        <w:spacing w:before="120"/>
        <w:rPr>
          <w:sz w:val="24"/>
          <w:szCs w:val="24"/>
          <w:lang w:val="en-US"/>
        </w:rPr>
      </w:pPr>
      <w:r w:rsidRPr="0077213B">
        <w:rPr>
          <w:rStyle w:val="FootnoteReference"/>
          <w:sz w:val="24"/>
          <w:szCs w:val="24"/>
        </w:rPr>
        <w:footnoteRef/>
      </w:r>
      <w:r w:rsidRPr="0077213B">
        <w:rPr>
          <w:sz w:val="24"/>
          <w:szCs w:val="24"/>
        </w:rPr>
        <w:t xml:space="preserve"> </w:t>
      </w:r>
      <w:r w:rsidRPr="0077213B">
        <w:rPr>
          <w:rFonts w:cs="Calibri"/>
          <w:sz w:val="24"/>
          <w:szCs w:val="24"/>
        </w:rPr>
        <w:t>(</w:t>
      </w:r>
      <w:proofErr w:type="spellStart"/>
      <w:r w:rsidRPr="0077213B">
        <w:rPr>
          <w:rFonts w:cs="Calibri"/>
          <w:sz w:val="24"/>
          <w:szCs w:val="24"/>
        </w:rPr>
        <w:t>The</w:t>
      </w:r>
      <w:proofErr w:type="spellEnd"/>
      <w:r w:rsidRPr="0077213B">
        <w:rPr>
          <w:rFonts w:cs="Calibri"/>
          <w:sz w:val="24"/>
          <w:szCs w:val="24"/>
        </w:rPr>
        <w:t xml:space="preserve"> </w:t>
      </w:r>
      <w:proofErr w:type="spellStart"/>
      <w:r w:rsidRPr="0077213B">
        <w:rPr>
          <w:rFonts w:cs="Calibri"/>
          <w:sz w:val="24"/>
          <w:szCs w:val="24"/>
        </w:rPr>
        <w:t>belief</w:t>
      </w:r>
      <w:proofErr w:type="spellEnd"/>
      <w:r w:rsidRPr="0077213B">
        <w:rPr>
          <w:rFonts w:cs="Calibri"/>
          <w:sz w:val="24"/>
          <w:szCs w:val="24"/>
        </w:rPr>
        <w:t xml:space="preserve"> </w:t>
      </w:r>
      <w:proofErr w:type="spellStart"/>
      <w:r>
        <w:rPr>
          <w:rFonts w:cs="Calibri"/>
          <w:sz w:val="24"/>
          <w:szCs w:val="24"/>
        </w:rPr>
        <w:t>that</w:t>
      </w:r>
      <w:proofErr w:type="spellEnd"/>
      <w:r w:rsidRPr="0077213B">
        <w:rPr>
          <w:rFonts w:cs="Calibri"/>
          <w:sz w:val="24"/>
          <w:szCs w:val="24"/>
        </w:rPr>
        <w:t xml:space="preserve"> ‘</w:t>
      </w:r>
      <w:proofErr w:type="spellStart"/>
      <w:r w:rsidRPr="0077213B">
        <w:rPr>
          <w:rFonts w:cs="Calibri"/>
          <w:sz w:val="24"/>
          <w:szCs w:val="24"/>
        </w:rPr>
        <w:t>Îsâ</w:t>
      </w:r>
      <w:proofErr w:type="spellEnd"/>
      <w:r w:rsidRPr="0077213B">
        <w:rPr>
          <w:rFonts w:cs="Calibri"/>
          <w:sz w:val="24"/>
          <w:szCs w:val="24"/>
        </w:rPr>
        <w:t xml:space="preserve"> ‘</w:t>
      </w:r>
      <w:proofErr w:type="spellStart"/>
      <w:r w:rsidRPr="0077213B">
        <w:rPr>
          <w:rFonts w:cs="Calibri"/>
          <w:sz w:val="24"/>
          <w:szCs w:val="24"/>
        </w:rPr>
        <w:t>Alayhissalâm</w:t>
      </w:r>
      <w:proofErr w:type="spellEnd"/>
      <w:r w:rsidRPr="0077213B">
        <w:rPr>
          <w:rFonts w:cs="Calibri"/>
          <w:sz w:val="24"/>
          <w:szCs w:val="24"/>
        </w:rPr>
        <w:t xml:space="preserve"> </w:t>
      </w:r>
      <w:r>
        <w:rPr>
          <w:rFonts w:cs="Calibri"/>
          <w:sz w:val="24"/>
          <w:szCs w:val="24"/>
        </w:rPr>
        <w:t>is</w:t>
      </w:r>
      <w:r w:rsidRPr="0077213B">
        <w:rPr>
          <w:rFonts w:cs="Calibri"/>
          <w:sz w:val="24"/>
          <w:szCs w:val="24"/>
        </w:rPr>
        <w:t xml:space="preserve"> </w:t>
      </w:r>
      <w:proofErr w:type="spellStart"/>
      <w:r w:rsidRPr="0077213B">
        <w:rPr>
          <w:rFonts w:cs="Calibri"/>
          <w:sz w:val="24"/>
          <w:szCs w:val="24"/>
        </w:rPr>
        <w:t>the</w:t>
      </w:r>
      <w:proofErr w:type="spellEnd"/>
      <w:r w:rsidRPr="0077213B">
        <w:rPr>
          <w:rFonts w:cs="Calibri"/>
          <w:sz w:val="24"/>
          <w:szCs w:val="24"/>
        </w:rPr>
        <w:t xml:space="preserve"> son of Allah.) </w:t>
      </w:r>
      <w:r w:rsidRPr="0077213B">
        <w:rPr>
          <w:rFonts w:cs="Calibri"/>
          <w:i/>
          <w:iCs/>
          <w:sz w:val="24"/>
          <w:szCs w:val="24"/>
        </w:rPr>
        <w:t>(Tr.)</w:t>
      </w:r>
    </w:p>
  </w:footnote>
  <w:footnote w:id="8">
    <w:p w14:paraId="5AF15EC4" w14:textId="77777777" w:rsidR="00321F68" w:rsidRPr="0077213B" w:rsidRDefault="00321F68" w:rsidP="00321F68">
      <w:pPr>
        <w:pStyle w:val="FootnoteText"/>
        <w:spacing w:before="120"/>
        <w:rPr>
          <w:sz w:val="24"/>
          <w:szCs w:val="24"/>
          <w:lang w:val="en-US"/>
        </w:rPr>
      </w:pPr>
      <w:r w:rsidRPr="0077213B">
        <w:rPr>
          <w:rStyle w:val="FootnoteReference"/>
          <w:sz w:val="24"/>
          <w:szCs w:val="24"/>
        </w:rPr>
        <w:footnoteRef/>
      </w:r>
      <w:r w:rsidRPr="0077213B">
        <w:rPr>
          <w:sz w:val="24"/>
          <w:szCs w:val="24"/>
        </w:rPr>
        <w:t xml:space="preserve"> </w:t>
      </w:r>
      <w:r w:rsidRPr="0077213B">
        <w:rPr>
          <w:rFonts w:ascii="Calibri" w:hAnsi="Calibri" w:cs="Calibri"/>
          <w:sz w:val="24"/>
          <w:szCs w:val="24"/>
        </w:rPr>
        <w:t>(</w:t>
      </w:r>
      <w:proofErr w:type="spellStart"/>
      <w:r w:rsidRPr="0077213B">
        <w:rPr>
          <w:rFonts w:ascii="Calibri" w:hAnsi="Calibri" w:cs="Calibri"/>
          <w:sz w:val="24"/>
          <w:szCs w:val="24"/>
        </w:rPr>
        <w:t>Death</w:t>
      </w:r>
      <w:proofErr w:type="spellEnd"/>
      <w:r w:rsidRPr="0077213B">
        <w:rPr>
          <w:rFonts w:ascii="Calibri" w:hAnsi="Calibri" w:cs="Calibri"/>
          <w:sz w:val="24"/>
          <w:szCs w:val="24"/>
        </w:rPr>
        <w:t xml:space="preserve"> is a </w:t>
      </w:r>
      <w:proofErr w:type="spellStart"/>
      <w:r w:rsidRPr="0077213B">
        <w:rPr>
          <w:rFonts w:ascii="Calibri" w:hAnsi="Calibri" w:cs="Calibri"/>
          <w:sz w:val="24"/>
          <w:szCs w:val="24"/>
        </w:rPr>
        <w:t>reality</w:t>
      </w:r>
      <w:proofErr w:type="spellEnd"/>
      <w:r w:rsidRPr="0077213B">
        <w:rPr>
          <w:rFonts w:ascii="Calibri" w:hAnsi="Calibri" w:cs="Calibri"/>
          <w:sz w:val="24"/>
          <w:szCs w:val="24"/>
        </w:rPr>
        <w:t>.)</w:t>
      </w:r>
    </w:p>
  </w:footnote>
  <w:footnote w:id="9">
    <w:p w14:paraId="36698B8E" w14:textId="77777777" w:rsidR="00491352" w:rsidRPr="0077213B" w:rsidRDefault="00491352" w:rsidP="00491352">
      <w:pPr>
        <w:pStyle w:val="FootnoteText"/>
        <w:spacing w:before="120"/>
        <w:jc w:val="both"/>
        <w:rPr>
          <w:rFonts w:ascii="Calibri" w:hAnsi="Calibri" w:cs="Calibri"/>
          <w:sz w:val="24"/>
          <w:szCs w:val="24"/>
        </w:rPr>
      </w:pPr>
      <w:r w:rsidRPr="0077213B">
        <w:rPr>
          <w:rStyle w:val="FootnoteReference"/>
          <w:rFonts w:ascii="Calibri" w:hAnsi="Calibri" w:cs="Calibri"/>
          <w:sz w:val="24"/>
          <w:szCs w:val="24"/>
        </w:rPr>
        <w:footnoteRef/>
      </w:r>
      <w:r w:rsidRPr="0077213B">
        <w:rPr>
          <w:rFonts w:ascii="Calibri" w:hAnsi="Calibri" w:cs="Calibri"/>
          <w:sz w:val="24"/>
          <w:szCs w:val="24"/>
        </w:rPr>
        <w:t xml:space="preserve"> [</w:t>
      </w:r>
      <w:proofErr w:type="spellStart"/>
      <w:r>
        <w:rPr>
          <w:rFonts w:ascii="Calibri" w:hAnsi="Calibri" w:cs="Calibri"/>
          <w:color w:val="000000"/>
          <w:sz w:val="24"/>
          <w:szCs w:val="24"/>
        </w:rPr>
        <w:t>Trustworthy</w:t>
      </w:r>
      <w:proofErr w:type="spellEnd"/>
      <w:r w:rsidRPr="0077213B">
        <w:rPr>
          <w:rFonts w:ascii="Calibri" w:hAnsi="Calibri" w:cs="Calibri"/>
          <w:color w:val="000000"/>
          <w:sz w:val="24"/>
          <w:szCs w:val="24"/>
        </w:rPr>
        <w:t xml:space="preserve"> </w:t>
      </w:r>
      <w:proofErr w:type="spellStart"/>
      <w:r w:rsidRPr="0077213B">
        <w:rPr>
          <w:rFonts w:ascii="Calibri" w:hAnsi="Calibri" w:cs="Calibri"/>
          <w:color w:val="000000"/>
          <w:sz w:val="24"/>
          <w:szCs w:val="24"/>
        </w:rPr>
        <w:t>informer</w:t>
      </w:r>
      <w:proofErr w:type="spellEnd"/>
      <w:r w:rsidRPr="0077213B">
        <w:rPr>
          <w:rFonts w:ascii="Calibri" w:hAnsi="Calibri" w:cs="Calibri"/>
          <w:color w:val="000000"/>
          <w:sz w:val="24"/>
          <w:szCs w:val="24"/>
        </w:rPr>
        <w:t xml:space="preserve">. </w:t>
      </w:r>
      <w:proofErr w:type="spellStart"/>
      <w:r w:rsidRPr="0077213B">
        <w:rPr>
          <w:rFonts w:ascii="Calibri" w:hAnsi="Calibri" w:cs="Calibri"/>
          <w:color w:val="000000"/>
          <w:sz w:val="24"/>
          <w:szCs w:val="24"/>
        </w:rPr>
        <w:t>Hazrat</w:t>
      </w:r>
      <w:proofErr w:type="spellEnd"/>
      <w:r w:rsidRPr="0077213B">
        <w:rPr>
          <w:rFonts w:ascii="Calibri" w:hAnsi="Calibri" w:cs="Calibri"/>
          <w:color w:val="000000"/>
          <w:sz w:val="24"/>
          <w:szCs w:val="24"/>
        </w:rPr>
        <w:t xml:space="preserve"> Muhammad (</w:t>
      </w:r>
      <w:proofErr w:type="spellStart"/>
      <w:r w:rsidRPr="0077213B">
        <w:rPr>
          <w:rFonts w:ascii="Calibri" w:hAnsi="Calibri" w:cs="Calibri"/>
          <w:color w:val="000000"/>
          <w:sz w:val="24"/>
          <w:szCs w:val="24"/>
        </w:rPr>
        <w:t>asm</w:t>
      </w:r>
      <w:proofErr w:type="spellEnd"/>
      <w:r w:rsidRPr="0077213B">
        <w:rPr>
          <w:rFonts w:ascii="Calibri" w:hAnsi="Calibri" w:cs="Calibri"/>
          <w:color w:val="000000"/>
          <w:sz w:val="24"/>
          <w:szCs w:val="24"/>
        </w:rPr>
        <w:t>).]</w:t>
      </w:r>
      <w:r w:rsidRPr="0077213B">
        <w:rPr>
          <w:rFonts w:ascii="Calibri" w:hAnsi="Calibri" w:cs="Calibri"/>
          <w:i/>
          <w:iCs/>
          <w:color w:val="000000"/>
          <w:sz w:val="24"/>
          <w:szCs w:val="24"/>
        </w:rPr>
        <w:t xml:space="preserve"> (Tr.)</w:t>
      </w:r>
    </w:p>
  </w:footnote>
  <w:footnote w:id="10">
    <w:p w14:paraId="378721D2" w14:textId="77777777" w:rsidR="0041744D" w:rsidRPr="0077213B" w:rsidRDefault="0041744D" w:rsidP="0041744D">
      <w:pPr>
        <w:pStyle w:val="FootnoteText"/>
        <w:spacing w:before="120"/>
        <w:jc w:val="both"/>
        <w:rPr>
          <w:sz w:val="24"/>
          <w:szCs w:val="24"/>
          <w:lang w:val="en-US"/>
        </w:rPr>
      </w:pPr>
      <w:r w:rsidRPr="0077213B">
        <w:rPr>
          <w:rStyle w:val="FootnoteReference"/>
          <w:sz w:val="24"/>
          <w:szCs w:val="24"/>
        </w:rPr>
        <w:footnoteRef/>
      </w:r>
      <w:r w:rsidRPr="0077213B">
        <w:rPr>
          <w:sz w:val="24"/>
          <w:szCs w:val="24"/>
        </w:rPr>
        <w:t xml:space="preserve"> </w:t>
      </w:r>
      <w:r w:rsidRPr="0077213B">
        <w:rPr>
          <w:rFonts w:ascii="Calibri" w:hAnsi="Calibri" w:cs="Calibri"/>
          <w:sz w:val="24"/>
          <w:szCs w:val="24"/>
          <w:lang w:val="en-GB"/>
        </w:rPr>
        <w:t xml:space="preserve">(O Allah, grant blessings to our </w:t>
      </w:r>
      <w:proofErr w:type="spellStart"/>
      <w:r w:rsidRPr="0077213B">
        <w:rPr>
          <w:rFonts w:ascii="Calibri" w:hAnsi="Calibri" w:cs="Calibri"/>
          <w:sz w:val="24"/>
          <w:szCs w:val="24"/>
          <w:lang w:val="en-GB"/>
        </w:rPr>
        <w:t>sayyîd</w:t>
      </w:r>
      <w:proofErr w:type="spellEnd"/>
      <w:r w:rsidRPr="0077213B">
        <w:rPr>
          <w:rFonts w:ascii="Calibri" w:hAnsi="Calibri" w:cs="Calibri"/>
          <w:sz w:val="24"/>
          <w:szCs w:val="24"/>
          <w:lang w:val="en-GB"/>
        </w:rPr>
        <w:t xml:space="preserve"> Muhammad and to the family (</w:t>
      </w:r>
      <w:proofErr w:type="spellStart"/>
      <w:r w:rsidRPr="0077213B">
        <w:rPr>
          <w:rFonts w:ascii="Calibri" w:hAnsi="Calibri" w:cs="Calibri"/>
          <w:sz w:val="24"/>
          <w:szCs w:val="24"/>
          <w:lang w:val="en-GB"/>
        </w:rPr>
        <w:t>Âl</w:t>
      </w:r>
      <w:proofErr w:type="spellEnd"/>
      <w:r w:rsidRPr="0077213B">
        <w:rPr>
          <w:rFonts w:ascii="Calibri" w:hAnsi="Calibri" w:cs="Calibri"/>
          <w:sz w:val="24"/>
          <w:szCs w:val="24"/>
          <w:lang w:val="en-GB"/>
        </w:rPr>
        <w:t xml:space="preserve">) of our </w:t>
      </w:r>
      <w:proofErr w:type="spellStart"/>
      <w:r w:rsidRPr="0077213B">
        <w:rPr>
          <w:rFonts w:ascii="Calibri" w:hAnsi="Calibri" w:cs="Calibri"/>
          <w:sz w:val="24"/>
          <w:szCs w:val="24"/>
          <w:lang w:val="en-GB"/>
        </w:rPr>
        <w:t>sayyîd</w:t>
      </w:r>
      <w:proofErr w:type="spellEnd"/>
      <w:r w:rsidRPr="0077213B">
        <w:rPr>
          <w:rFonts w:ascii="Calibri" w:hAnsi="Calibri" w:cs="Calibri"/>
          <w:sz w:val="24"/>
          <w:szCs w:val="24"/>
          <w:lang w:val="en-GB"/>
        </w:rPr>
        <w:t xml:space="preserve"> Muhammad, as You granted blessings to </w:t>
      </w:r>
      <w:proofErr w:type="spellStart"/>
      <w:r w:rsidRPr="0077213B">
        <w:rPr>
          <w:rFonts w:ascii="Calibri" w:hAnsi="Calibri" w:cs="Calibri"/>
          <w:sz w:val="24"/>
          <w:szCs w:val="24"/>
          <w:lang w:val="en-GB"/>
        </w:rPr>
        <w:t>Ibrâhîm</w:t>
      </w:r>
      <w:proofErr w:type="spellEnd"/>
      <w:r w:rsidRPr="0077213B">
        <w:rPr>
          <w:rFonts w:ascii="Calibri" w:hAnsi="Calibri" w:cs="Calibri"/>
          <w:sz w:val="24"/>
          <w:szCs w:val="24"/>
          <w:lang w:val="en-GB"/>
        </w:rPr>
        <w:t xml:space="preserve"> and to the family (</w:t>
      </w:r>
      <w:proofErr w:type="spellStart"/>
      <w:r w:rsidRPr="0077213B">
        <w:rPr>
          <w:rFonts w:ascii="Calibri" w:hAnsi="Calibri" w:cs="Calibri"/>
          <w:sz w:val="24"/>
          <w:szCs w:val="24"/>
          <w:lang w:val="en-GB"/>
        </w:rPr>
        <w:t>Âl</w:t>
      </w:r>
      <w:proofErr w:type="spellEnd"/>
      <w:r w:rsidRPr="0077213B">
        <w:rPr>
          <w:rFonts w:ascii="Calibri" w:hAnsi="Calibri" w:cs="Calibri"/>
          <w:sz w:val="24"/>
          <w:szCs w:val="24"/>
          <w:lang w:val="en-GB"/>
        </w:rPr>
        <w:t xml:space="preserve">) of </w:t>
      </w:r>
      <w:proofErr w:type="spellStart"/>
      <w:r w:rsidRPr="0077213B">
        <w:rPr>
          <w:rFonts w:ascii="Calibri" w:hAnsi="Calibri" w:cs="Calibri"/>
          <w:sz w:val="24"/>
          <w:szCs w:val="24"/>
          <w:lang w:val="en-GB"/>
        </w:rPr>
        <w:t>Ibrâhîm</w:t>
      </w:r>
      <w:proofErr w:type="spellEnd"/>
      <w:r w:rsidRPr="0077213B">
        <w:rPr>
          <w:rFonts w:ascii="Calibri" w:hAnsi="Calibri" w:cs="Calibri"/>
          <w:sz w:val="24"/>
          <w:szCs w:val="24"/>
          <w:lang w:val="en-GB"/>
        </w:rPr>
        <w:t xml:space="preserve">; indeed, You are Worthy of </w:t>
      </w:r>
      <w:proofErr w:type="spellStart"/>
      <w:r w:rsidRPr="0077213B">
        <w:rPr>
          <w:rFonts w:ascii="Calibri" w:hAnsi="Calibri" w:cs="Calibri"/>
          <w:sz w:val="24"/>
          <w:szCs w:val="24"/>
          <w:lang w:val="en-GB"/>
        </w:rPr>
        <w:t>hamd</w:t>
      </w:r>
      <w:proofErr w:type="spellEnd"/>
      <w:r w:rsidRPr="0077213B">
        <w:rPr>
          <w:rFonts w:ascii="Calibri" w:hAnsi="Calibri" w:cs="Calibri"/>
          <w:sz w:val="24"/>
          <w:szCs w:val="24"/>
          <w:lang w:val="en-GB"/>
        </w:rPr>
        <w:t>, Most Exalted.)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804399"/>
      <w:docPartObj>
        <w:docPartGallery w:val="Page Numbers (Top of Page)"/>
        <w:docPartUnique/>
      </w:docPartObj>
    </w:sdtPr>
    <w:sdtContent>
      <w:p w14:paraId="3DEFF459" w14:textId="2C162416" w:rsidR="00F13F8D" w:rsidRDefault="00F13F8D">
        <w:pPr>
          <w:pStyle w:val="Header"/>
          <w:jc w:val="center"/>
        </w:pPr>
        <w:r>
          <w:fldChar w:fldCharType="begin"/>
        </w:r>
        <w:r>
          <w:instrText>PAGE   \* MERGEFORMAT</w:instrText>
        </w:r>
        <w:r>
          <w:fldChar w:fldCharType="separate"/>
        </w:r>
        <w:r>
          <w:t>2</w:t>
        </w:r>
        <w:r>
          <w:fldChar w:fldCharType="end"/>
        </w:r>
      </w:p>
    </w:sdtContent>
  </w:sdt>
  <w:p w14:paraId="7F34843B" w14:textId="77777777" w:rsidR="00F13F8D" w:rsidRDefault="00F13F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4A"/>
    <w:rsid w:val="000076B5"/>
    <w:rsid w:val="0002079D"/>
    <w:rsid w:val="000620AB"/>
    <w:rsid w:val="000637FA"/>
    <w:rsid w:val="00095352"/>
    <w:rsid w:val="000B10D0"/>
    <w:rsid w:val="000C40CE"/>
    <w:rsid w:val="000E4152"/>
    <w:rsid w:val="000F73CF"/>
    <w:rsid w:val="00107C50"/>
    <w:rsid w:val="0011500A"/>
    <w:rsid w:val="00116BDD"/>
    <w:rsid w:val="00134AAC"/>
    <w:rsid w:val="00147188"/>
    <w:rsid w:val="0015701A"/>
    <w:rsid w:val="00157798"/>
    <w:rsid w:val="001643BC"/>
    <w:rsid w:val="001F2C5E"/>
    <w:rsid w:val="00221854"/>
    <w:rsid w:val="0023572C"/>
    <w:rsid w:val="002521A0"/>
    <w:rsid w:val="00257D64"/>
    <w:rsid w:val="002A6E17"/>
    <w:rsid w:val="002C3C66"/>
    <w:rsid w:val="002D515D"/>
    <w:rsid w:val="002F47DC"/>
    <w:rsid w:val="00313B51"/>
    <w:rsid w:val="00321F68"/>
    <w:rsid w:val="00334FB1"/>
    <w:rsid w:val="00363544"/>
    <w:rsid w:val="0039244C"/>
    <w:rsid w:val="003E3BEE"/>
    <w:rsid w:val="003F3E34"/>
    <w:rsid w:val="00402606"/>
    <w:rsid w:val="00416C14"/>
    <w:rsid w:val="0041744D"/>
    <w:rsid w:val="004207EF"/>
    <w:rsid w:val="00424384"/>
    <w:rsid w:val="00427918"/>
    <w:rsid w:val="00433AC7"/>
    <w:rsid w:val="00461609"/>
    <w:rsid w:val="004739E0"/>
    <w:rsid w:val="0048022C"/>
    <w:rsid w:val="00484A21"/>
    <w:rsid w:val="00484BBE"/>
    <w:rsid w:val="00491352"/>
    <w:rsid w:val="00492974"/>
    <w:rsid w:val="00493A4A"/>
    <w:rsid w:val="00494CD0"/>
    <w:rsid w:val="004A7D30"/>
    <w:rsid w:val="004B0570"/>
    <w:rsid w:val="004D3E89"/>
    <w:rsid w:val="00507B87"/>
    <w:rsid w:val="00513C54"/>
    <w:rsid w:val="005278B6"/>
    <w:rsid w:val="00527A01"/>
    <w:rsid w:val="00586827"/>
    <w:rsid w:val="005B03B6"/>
    <w:rsid w:val="005B0B1E"/>
    <w:rsid w:val="005B479C"/>
    <w:rsid w:val="005D283F"/>
    <w:rsid w:val="005D728A"/>
    <w:rsid w:val="005E1892"/>
    <w:rsid w:val="005F379B"/>
    <w:rsid w:val="005F69B3"/>
    <w:rsid w:val="0060041A"/>
    <w:rsid w:val="006149C7"/>
    <w:rsid w:val="00621FA8"/>
    <w:rsid w:val="00624828"/>
    <w:rsid w:val="00624F92"/>
    <w:rsid w:val="006302EA"/>
    <w:rsid w:val="00641D45"/>
    <w:rsid w:val="006B02E2"/>
    <w:rsid w:val="006D07FA"/>
    <w:rsid w:val="006F7BEE"/>
    <w:rsid w:val="00732D07"/>
    <w:rsid w:val="007475F3"/>
    <w:rsid w:val="00754C23"/>
    <w:rsid w:val="00765273"/>
    <w:rsid w:val="0077213B"/>
    <w:rsid w:val="00777D63"/>
    <w:rsid w:val="00792F1A"/>
    <w:rsid w:val="00795639"/>
    <w:rsid w:val="007A58F7"/>
    <w:rsid w:val="007C4142"/>
    <w:rsid w:val="007D3A4B"/>
    <w:rsid w:val="008056DB"/>
    <w:rsid w:val="0083438E"/>
    <w:rsid w:val="008438D6"/>
    <w:rsid w:val="00844E04"/>
    <w:rsid w:val="008474D2"/>
    <w:rsid w:val="00856FDE"/>
    <w:rsid w:val="008679BD"/>
    <w:rsid w:val="008801E2"/>
    <w:rsid w:val="00883163"/>
    <w:rsid w:val="008854DD"/>
    <w:rsid w:val="00887885"/>
    <w:rsid w:val="008B2CCC"/>
    <w:rsid w:val="008B505C"/>
    <w:rsid w:val="008D2748"/>
    <w:rsid w:val="008E0680"/>
    <w:rsid w:val="00906F0E"/>
    <w:rsid w:val="00907B4E"/>
    <w:rsid w:val="009227DF"/>
    <w:rsid w:val="00925425"/>
    <w:rsid w:val="00943814"/>
    <w:rsid w:val="00945B6C"/>
    <w:rsid w:val="00950305"/>
    <w:rsid w:val="00975056"/>
    <w:rsid w:val="00980B36"/>
    <w:rsid w:val="009915D5"/>
    <w:rsid w:val="0099549B"/>
    <w:rsid w:val="009A5832"/>
    <w:rsid w:val="009B27EA"/>
    <w:rsid w:val="009B4E3C"/>
    <w:rsid w:val="009C15D4"/>
    <w:rsid w:val="009C5509"/>
    <w:rsid w:val="009D404A"/>
    <w:rsid w:val="00A25034"/>
    <w:rsid w:val="00A30901"/>
    <w:rsid w:val="00A35271"/>
    <w:rsid w:val="00A46131"/>
    <w:rsid w:val="00A473AD"/>
    <w:rsid w:val="00A71E79"/>
    <w:rsid w:val="00A81350"/>
    <w:rsid w:val="00A82A48"/>
    <w:rsid w:val="00A82A83"/>
    <w:rsid w:val="00A84250"/>
    <w:rsid w:val="00AB17B7"/>
    <w:rsid w:val="00AC61FF"/>
    <w:rsid w:val="00AD0AFA"/>
    <w:rsid w:val="00AD13EC"/>
    <w:rsid w:val="00AD1DF2"/>
    <w:rsid w:val="00AD4352"/>
    <w:rsid w:val="00AE775A"/>
    <w:rsid w:val="00AF4301"/>
    <w:rsid w:val="00B068EF"/>
    <w:rsid w:val="00B07828"/>
    <w:rsid w:val="00B14154"/>
    <w:rsid w:val="00B15F1A"/>
    <w:rsid w:val="00B20B89"/>
    <w:rsid w:val="00B23AE4"/>
    <w:rsid w:val="00B242E0"/>
    <w:rsid w:val="00B36368"/>
    <w:rsid w:val="00B51A69"/>
    <w:rsid w:val="00B54EA0"/>
    <w:rsid w:val="00B61D95"/>
    <w:rsid w:val="00B6201F"/>
    <w:rsid w:val="00B6409E"/>
    <w:rsid w:val="00B654B4"/>
    <w:rsid w:val="00B72DC7"/>
    <w:rsid w:val="00B76601"/>
    <w:rsid w:val="00B93DAD"/>
    <w:rsid w:val="00B94EBD"/>
    <w:rsid w:val="00BD1CEA"/>
    <w:rsid w:val="00BD602F"/>
    <w:rsid w:val="00BE16B4"/>
    <w:rsid w:val="00C06A73"/>
    <w:rsid w:val="00C14A3C"/>
    <w:rsid w:val="00C1574E"/>
    <w:rsid w:val="00C279E6"/>
    <w:rsid w:val="00C30E18"/>
    <w:rsid w:val="00C575C4"/>
    <w:rsid w:val="00C5775E"/>
    <w:rsid w:val="00C640DF"/>
    <w:rsid w:val="00C67CDC"/>
    <w:rsid w:val="00CC29BF"/>
    <w:rsid w:val="00CC49D8"/>
    <w:rsid w:val="00CC5014"/>
    <w:rsid w:val="00CE31E8"/>
    <w:rsid w:val="00D01859"/>
    <w:rsid w:val="00D236D5"/>
    <w:rsid w:val="00D23F2B"/>
    <w:rsid w:val="00D42D8F"/>
    <w:rsid w:val="00D6351E"/>
    <w:rsid w:val="00D649D7"/>
    <w:rsid w:val="00D75D19"/>
    <w:rsid w:val="00D8400A"/>
    <w:rsid w:val="00D865CB"/>
    <w:rsid w:val="00DA2E15"/>
    <w:rsid w:val="00DA7833"/>
    <w:rsid w:val="00DB4C59"/>
    <w:rsid w:val="00DC2547"/>
    <w:rsid w:val="00DE0087"/>
    <w:rsid w:val="00DE03CE"/>
    <w:rsid w:val="00E04721"/>
    <w:rsid w:val="00E06CE8"/>
    <w:rsid w:val="00E11020"/>
    <w:rsid w:val="00E1160B"/>
    <w:rsid w:val="00E1681E"/>
    <w:rsid w:val="00E36005"/>
    <w:rsid w:val="00E36C1B"/>
    <w:rsid w:val="00E45ACA"/>
    <w:rsid w:val="00E602B9"/>
    <w:rsid w:val="00E61BD8"/>
    <w:rsid w:val="00E621F1"/>
    <w:rsid w:val="00E853F9"/>
    <w:rsid w:val="00E8646A"/>
    <w:rsid w:val="00E958F2"/>
    <w:rsid w:val="00EA50C7"/>
    <w:rsid w:val="00EA68EE"/>
    <w:rsid w:val="00EA69C4"/>
    <w:rsid w:val="00EA76AA"/>
    <w:rsid w:val="00ED0EB8"/>
    <w:rsid w:val="00EF6945"/>
    <w:rsid w:val="00F12EBE"/>
    <w:rsid w:val="00F13F8D"/>
    <w:rsid w:val="00F41F0D"/>
    <w:rsid w:val="00F733A5"/>
    <w:rsid w:val="00F76DC8"/>
    <w:rsid w:val="00F9313D"/>
    <w:rsid w:val="00FB2835"/>
    <w:rsid w:val="00FB526F"/>
    <w:rsid w:val="00FD5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A4A12"/>
  <w15:chartTrackingRefBased/>
  <w15:docId w15:val="{89677A2A-E72F-474A-83DE-44D300CF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A4A"/>
    <w:rPr>
      <w:kern w:val="0"/>
      <w14:ligatures w14:val="none"/>
    </w:rPr>
  </w:style>
  <w:style w:type="paragraph" w:styleId="Heading1">
    <w:name w:val="heading 1"/>
    <w:basedOn w:val="Normal"/>
    <w:next w:val="Normal"/>
    <w:link w:val="Heading1Char"/>
    <w:uiPriority w:val="9"/>
    <w:qFormat/>
    <w:rsid w:val="00493A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3A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3A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3A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3A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3A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A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A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A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A4A"/>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493A4A"/>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493A4A"/>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493A4A"/>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493A4A"/>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493A4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93A4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93A4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93A4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93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A4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93A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A4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93A4A"/>
    <w:pPr>
      <w:spacing w:before="160"/>
      <w:jc w:val="center"/>
    </w:pPr>
    <w:rPr>
      <w:i/>
      <w:iCs/>
      <w:color w:val="404040" w:themeColor="text1" w:themeTint="BF"/>
    </w:rPr>
  </w:style>
  <w:style w:type="character" w:customStyle="1" w:styleId="QuoteChar">
    <w:name w:val="Quote Char"/>
    <w:basedOn w:val="DefaultParagraphFont"/>
    <w:link w:val="Quote"/>
    <w:uiPriority w:val="29"/>
    <w:rsid w:val="00493A4A"/>
    <w:rPr>
      <w:i/>
      <w:iCs/>
      <w:color w:val="404040" w:themeColor="text1" w:themeTint="BF"/>
      <w:lang w:val="en-GB"/>
    </w:rPr>
  </w:style>
  <w:style w:type="paragraph" w:styleId="ListParagraph">
    <w:name w:val="List Paragraph"/>
    <w:basedOn w:val="Normal"/>
    <w:uiPriority w:val="34"/>
    <w:qFormat/>
    <w:rsid w:val="00493A4A"/>
    <w:pPr>
      <w:ind w:left="720"/>
      <w:contextualSpacing/>
    </w:pPr>
  </w:style>
  <w:style w:type="character" w:styleId="IntenseEmphasis">
    <w:name w:val="Intense Emphasis"/>
    <w:basedOn w:val="DefaultParagraphFont"/>
    <w:uiPriority w:val="21"/>
    <w:qFormat/>
    <w:rsid w:val="00493A4A"/>
    <w:rPr>
      <w:i/>
      <w:iCs/>
      <w:color w:val="2F5496" w:themeColor="accent1" w:themeShade="BF"/>
    </w:rPr>
  </w:style>
  <w:style w:type="paragraph" w:styleId="IntenseQuote">
    <w:name w:val="Intense Quote"/>
    <w:basedOn w:val="Normal"/>
    <w:next w:val="Normal"/>
    <w:link w:val="IntenseQuoteChar"/>
    <w:uiPriority w:val="30"/>
    <w:qFormat/>
    <w:rsid w:val="00493A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3A4A"/>
    <w:rPr>
      <w:i/>
      <w:iCs/>
      <w:color w:val="2F5496" w:themeColor="accent1" w:themeShade="BF"/>
      <w:lang w:val="en-GB"/>
    </w:rPr>
  </w:style>
  <w:style w:type="character" w:styleId="IntenseReference">
    <w:name w:val="Intense Reference"/>
    <w:basedOn w:val="DefaultParagraphFont"/>
    <w:uiPriority w:val="32"/>
    <w:qFormat/>
    <w:rsid w:val="00493A4A"/>
    <w:rPr>
      <w:b/>
      <w:bCs/>
      <w:smallCaps/>
      <w:color w:val="2F5496" w:themeColor="accent1" w:themeShade="BF"/>
      <w:spacing w:val="5"/>
    </w:rPr>
  </w:style>
  <w:style w:type="paragraph" w:styleId="Header">
    <w:name w:val="header"/>
    <w:basedOn w:val="Normal"/>
    <w:link w:val="HeaderChar"/>
    <w:uiPriority w:val="99"/>
    <w:unhideWhenUsed/>
    <w:rsid w:val="00F13F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F8D"/>
    <w:rPr>
      <w:kern w:val="0"/>
      <w14:ligatures w14:val="none"/>
    </w:rPr>
  </w:style>
  <w:style w:type="paragraph" w:styleId="Footer">
    <w:name w:val="footer"/>
    <w:basedOn w:val="Normal"/>
    <w:link w:val="FooterChar"/>
    <w:uiPriority w:val="99"/>
    <w:unhideWhenUsed/>
    <w:rsid w:val="00F13F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F8D"/>
    <w:rPr>
      <w:kern w:val="0"/>
      <w14:ligatures w14:val="none"/>
    </w:rPr>
  </w:style>
  <w:style w:type="paragraph" w:styleId="FootnoteText">
    <w:name w:val="footnote text"/>
    <w:basedOn w:val="Normal"/>
    <w:link w:val="FootnoteTextChar"/>
    <w:uiPriority w:val="99"/>
    <w:unhideWhenUsed/>
    <w:rsid w:val="00A84250"/>
    <w:pPr>
      <w:spacing w:after="0" w:line="240" w:lineRule="auto"/>
    </w:pPr>
    <w:rPr>
      <w:sz w:val="20"/>
      <w:szCs w:val="20"/>
    </w:rPr>
  </w:style>
  <w:style w:type="character" w:customStyle="1" w:styleId="FootnoteTextChar">
    <w:name w:val="Footnote Text Char"/>
    <w:basedOn w:val="DefaultParagraphFont"/>
    <w:link w:val="FootnoteText"/>
    <w:uiPriority w:val="99"/>
    <w:qFormat/>
    <w:rsid w:val="00A84250"/>
    <w:rPr>
      <w:kern w:val="0"/>
      <w:sz w:val="20"/>
      <w:szCs w:val="20"/>
      <w14:ligatures w14:val="none"/>
    </w:rPr>
  </w:style>
  <w:style w:type="character" w:styleId="FootnoteReference">
    <w:name w:val="footnote reference"/>
    <w:basedOn w:val="DefaultParagraphFont"/>
    <w:unhideWhenUsed/>
    <w:rsid w:val="00A84250"/>
    <w:rPr>
      <w:vertAlign w:val="superscript"/>
    </w:rPr>
  </w:style>
  <w:style w:type="character" w:customStyle="1" w:styleId="DipnotKarakterleri">
    <w:name w:val="Dipnot Karakterleri"/>
    <w:qFormat/>
    <w:rsid w:val="004D3E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1FC5B-9F9B-4E38-838A-15ACC23D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3987</TotalTime>
  <Pages>10</Pages>
  <Words>4080</Words>
  <Characters>23259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zulal durukan</dc:creator>
  <cp:keywords/>
  <dc:description/>
  <cp:lastModifiedBy>zulal durukan</cp:lastModifiedBy>
  <cp:revision>55</cp:revision>
  <dcterms:created xsi:type="dcterms:W3CDTF">2025-11-04T10:22:00Z</dcterms:created>
  <dcterms:modified xsi:type="dcterms:W3CDTF">2026-08-25T11:08:00Z</dcterms:modified>
</cp:coreProperties>
</file>